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D32496" w14:textId="77777777" w:rsidR="00F14449" w:rsidRPr="00F14449" w:rsidRDefault="00F14449" w:rsidP="00F14449">
      <w:pPr>
        <w:snapToGrid w:val="0"/>
        <w:spacing w:before="120"/>
        <w:jc w:val="center"/>
        <w:rPr>
          <w:rFonts w:ascii="Arial" w:hAnsi="Arial" w:cs="Arial"/>
          <w:b/>
          <w:sz w:val="2"/>
          <w:szCs w:val="2"/>
        </w:rPr>
      </w:pPr>
    </w:p>
    <w:p w14:paraId="1131B2A3" w14:textId="77777777" w:rsidR="00FF3B69" w:rsidRPr="00FF3B69" w:rsidRDefault="00FF3B69" w:rsidP="00012CE1">
      <w:pPr>
        <w:jc w:val="center"/>
        <w:rPr>
          <w:rFonts w:ascii="Arial" w:hAnsi="Arial" w:cs="Arial"/>
          <w:b/>
          <w:color w:val="000000"/>
          <w:sz w:val="2"/>
          <w:szCs w:val="2"/>
        </w:rPr>
      </w:pPr>
    </w:p>
    <w:p w14:paraId="57FC9537" w14:textId="443D0DFF" w:rsidR="000076E1" w:rsidRPr="004F5DF4" w:rsidRDefault="001747F6" w:rsidP="004F5DF4">
      <w:pPr>
        <w:snapToGrid w:val="0"/>
        <w:spacing w:before="120"/>
        <w:jc w:val="center"/>
        <w:rPr>
          <w:rFonts w:ascii="Arial" w:hAnsi="Arial" w:cs="Arial"/>
          <w:b/>
          <w:sz w:val="2"/>
          <w:szCs w:val="2"/>
        </w:rPr>
      </w:pPr>
      <w:r>
        <w:rPr>
          <w:rFonts w:ascii="Arial" w:hAnsi="Arial" w:cs="Arial"/>
          <w:noProof/>
          <w:sz w:val="20"/>
          <w:szCs w:val="20"/>
          <w:lang w:eastAsia="de-DE"/>
        </w:rPr>
        <mc:AlternateContent>
          <mc:Choice Requires="wps">
            <w:drawing>
              <wp:anchor distT="0" distB="0" distL="114300" distR="114300" simplePos="0" relativeHeight="251673600" behindDoc="0" locked="0" layoutInCell="1" allowOverlap="1" wp14:anchorId="1741DC29" wp14:editId="55D5A527">
                <wp:simplePos x="0" y="0"/>
                <wp:positionH relativeFrom="page">
                  <wp:posOffset>7269290</wp:posOffset>
                </wp:positionH>
                <wp:positionV relativeFrom="page">
                  <wp:posOffset>702310</wp:posOffset>
                </wp:positionV>
                <wp:extent cx="287655" cy="9248140"/>
                <wp:effectExtent l="0" t="0" r="0" b="0"/>
                <wp:wrapNone/>
                <wp:docPr id="38" name="Textfeld 38"/>
                <wp:cNvGraphicFramePr/>
                <a:graphic xmlns:a="http://schemas.openxmlformats.org/drawingml/2006/main">
                  <a:graphicData uri="http://schemas.microsoft.com/office/word/2010/wordprocessingShape">
                    <wps:wsp>
                      <wps:cNvSpPr txBox="1"/>
                      <wps:spPr>
                        <a:xfrm>
                          <a:off x="0" y="0"/>
                          <a:ext cx="287655" cy="924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tblGrid>
                            <w:tr w:rsidR="00F7300C" w14:paraId="7D5FFF8B" w14:textId="77777777" w:rsidTr="00C75EFF">
                              <w:trPr>
                                <w:cantSplit/>
                                <w:trHeight w:val="3572"/>
                                <w:jc w:val="center"/>
                              </w:trPr>
                              <w:tc>
                                <w:tcPr>
                                  <w:tcW w:w="680" w:type="dxa"/>
                                  <w:shd w:val="clear" w:color="auto" w:fill="FFFFFF" w:themeFill="background1"/>
                                  <w:textDirection w:val="btLr"/>
                                  <w:vAlign w:val="center"/>
                                </w:tcPr>
                                <w:p w14:paraId="1B1485DC" w14:textId="77777777" w:rsidR="00F7300C" w:rsidRPr="00DB3A6C" w:rsidRDefault="00F7300C" w:rsidP="00C75EFF">
                                  <w:pPr>
                                    <w:pStyle w:val="Kopfzeile"/>
                                    <w:tabs>
                                      <w:tab w:val="right" w:pos="9498"/>
                                    </w:tabs>
                                    <w:ind w:left="113" w:right="113"/>
                                    <w:jc w:val="center"/>
                                    <w:rPr>
                                      <w:rFonts w:ascii="Arial" w:hAnsi="Arial" w:cs="Arial"/>
                                      <w:b/>
                                      <w:sz w:val="22"/>
                                      <w:szCs w:val="22"/>
                                    </w:rPr>
                                  </w:pPr>
                                </w:p>
                              </w:tc>
                            </w:tr>
                            <w:tr w:rsidR="00F7300C" w14:paraId="0930665F" w14:textId="77777777" w:rsidTr="00C75EFF">
                              <w:trPr>
                                <w:cantSplit/>
                                <w:trHeight w:val="3572"/>
                                <w:jc w:val="center"/>
                              </w:trPr>
                              <w:tc>
                                <w:tcPr>
                                  <w:tcW w:w="680" w:type="dxa"/>
                                  <w:shd w:val="clear" w:color="auto" w:fill="D9D9D9" w:themeFill="background1" w:themeFillShade="D9"/>
                                  <w:textDirection w:val="btLr"/>
                                  <w:vAlign w:val="center"/>
                                </w:tcPr>
                                <w:p w14:paraId="66DB614B" w14:textId="45F5EDC6" w:rsidR="00F7300C" w:rsidRDefault="001747F6" w:rsidP="00C75EFF">
                                  <w:pPr>
                                    <w:pStyle w:val="Kopfzeile"/>
                                    <w:tabs>
                                      <w:tab w:val="right" w:pos="9498"/>
                                    </w:tabs>
                                    <w:ind w:left="113" w:right="113"/>
                                    <w:jc w:val="center"/>
                                    <w:rPr>
                                      <w:rFonts w:ascii="Arial" w:hAnsi="Arial" w:cs="Arial"/>
                                      <w:sz w:val="20"/>
                                      <w:szCs w:val="20"/>
                                    </w:rPr>
                                  </w:pPr>
                                  <w:r w:rsidRPr="001747F6">
                                    <w:rPr>
                                      <w:rFonts w:ascii="Arial" w:hAnsi="Arial" w:cs="Arial"/>
                                      <w:b/>
                                      <w:color w:val="FFFFFF" w:themeColor="background1"/>
                                      <w:sz w:val="22"/>
                                      <w:szCs w:val="22"/>
                                    </w:rPr>
                                    <w:t>E.2</w:t>
                                  </w:r>
                                  <w:r>
                                    <w:rPr>
                                      <w:rFonts w:ascii="Arial" w:hAnsi="Arial" w:cs="Arial"/>
                                      <w:b/>
                                      <w:color w:val="FFFFFF" w:themeColor="background1"/>
                                      <w:sz w:val="22"/>
                                      <w:szCs w:val="22"/>
                                    </w:rPr>
                                    <w:t xml:space="preserve"> </w:t>
                                  </w:r>
                                  <w:r w:rsidR="00F7300C" w:rsidRPr="00D2067E">
                                    <w:rPr>
                                      <w:rFonts w:ascii="Arial" w:hAnsi="Arial" w:cs="Arial"/>
                                      <w:b/>
                                      <w:sz w:val="22"/>
                                      <w:szCs w:val="22"/>
                                    </w:rPr>
                                    <w:t>Arbeitsblatt</w:t>
                                  </w:r>
                                </w:p>
                              </w:tc>
                            </w:tr>
                            <w:tr w:rsidR="00F7300C" w14:paraId="0061BD79" w14:textId="77777777" w:rsidTr="00C75EFF">
                              <w:trPr>
                                <w:cantSplit/>
                                <w:trHeight w:val="3572"/>
                                <w:jc w:val="center"/>
                              </w:trPr>
                              <w:tc>
                                <w:tcPr>
                                  <w:tcW w:w="680" w:type="dxa"/>
                                  <w:textDirection w:val="btLr"/>
                                  <w:vAlign w:val="center"/>
                                </w:tcPr>
                                <w:p w14:paraId="20D4021C" w14:textId="77777777" w:rsidR="00F7300C" w:rsidRDefault="00F7300C" w:rsidP="00C75EFF">
                                  <w:pPr>
                                    <w:pStyle w:val="Kopfzeile"/>
                                    <w:tabs>
                                      <w:tab w:val="right" w:pos="9498"/>
                                    </w:tabs>
                                    <w:ind w:left="113" w:right="113"/>
                                    <w:jc w:val="center"/>
                                    <w:rPr>
                                      <w:rFonts w:ascii="Arial" w:hAnsi="Arial" w:cs="Arial"/>
                                      <w:sz w:val="20"/>
                                      <w:szCs w:val="20"/>
                                    </w:rPr>
                                  </w:pPr>
                                </w:p>
                              </w:tc>
                            </w:tr>
                            <w:tr w:rsidR="00F7300C" w14:paraId="01AB14B3" w14:textId="77777777" w:rsidTr="00C75EFF">
                              <w:trPr>
                                <w:cantSplit/>
                                <w:trHeight w:val="3572"/>
                                <w:jc w:val="center"/>
                              </w:trPr>
                              <w:tc>
                                <w:tcPr>
                                  <w:tcW w:w="680" w:type="dxa"/>
                                  <w:textDirection w:val="btLr"/>
                                  <w:vAlign w:val="center"/>
                                </w:tcPr>
                                <w:p w14:paraId="40AE8181" w14:textId="77777777" w:rsidR="00F7300C" w:rsidRDefault="00F7300C" w:rsidP="00C75EFF">
                                  <w:pPr>
                                    <w:pStyle w:val="Kopfzeile"/>
                                    <w:tabs>
                                      <w:tab w:val="right" w:pos="9498"/>
                                    </w:tabs>
                                    <w:ind w:left="113" w:right="113"/>
                                    <w:jc w:val="center"/>
                                    <w:rPr>
                                      <w:rFonts w:ascii="Arial" w:hAnsi="Arial" w:cs="Arial"/>
                                      <w:sz w:val="20"/>
                                      <w:szCs w:val="20"/>
                                    </w:rPr>
                                  </w:pPr>
                                </w:p>
                              </w:tc>
                            </w:tr>
                          </w:tbl>
                          <w:p w14:paraId="1B45C8EF" w14:textId="77777777" w:rsidR="00F7300C" w:rsidRDefault="00F7300C" w:rsidP="00F730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38" o:spid="_x0000_s1026" type="#_x0000_t202" style="position:absolute;left:0;text-align:left;margin-left:572.4pt;margin-top:55.3pt;width:22.65pt;height:728.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" filled="f" stroked="f" strokeweight=".5pt">
                <v:textbox>
                  <w:txbxContent>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tblGrid>
                      <w:tr w:rsidR="00F7300C" w14:paraId="7D5FFF8B" w14:textId="77777777" w:rsidTr="00C75EFF">
                        <w:trPr>
                          <w:cantSplit/>
                          <w:trHeight w:val="3572"/>
                          <w:jc w:val="center"/>
                        </w:trPr>
                        <w:tc>
                          <w:tcPr>
                            <w:tcW w:w="680" w:type="dxa"/>
                            <w:shd w:val="clear" w:color="auto" w:fill="FFFFFF" w:themeFill="background1"/>
                            <w:textDirection w:val="btLr"/>
                            <w:vAlign w:val="center"/>
                          </w:tcPr>
                          <w:p w14:paraId="1B1485DC" w14:textId="77777777" w:rsidR="00F7300C" w:rsidRPr="00DB3A6C" w:rsidRDefault="00F7300C" w:rsidP="00C75EFF">
                            <w:pPr>
                              <w:pStyle w:val="Kopfzeile"/>
                              <w:tabs>
                                <w:tab w:val="right" w:pos="9498"/>
                              </w:tabs>
                              <w:ind w:left="113" w:right="113"/>
                              <w:jc w:val="center"/>
                              <w:rPr>
                                <w:rFonts w:ascii="Arial" w:hAnsi="Arial" w:cs="Arial"/>
                                <w:b/>
                                <w:sz w:val="22"/>
                                <w:szCs w:val="22"/>
                              </w:rPr>
                            </w:pPr>
                          </w:p>
                        </w:tc>
                      </w:tr>
                      <w:tr w:rsidR="00F7300C" w14:paraId="0930665F" w14:textId="77777777" w:rsidTr="00C75EFF">
                        <w:trPr>
                          <w:cantSplit/>
                          <w:trHeight w:val="3572"/>
                          <w:jc w:val="center"/>
                        </w:trPr>
                        <w:tc>
                          <w:tcPr>
                            <w:tcW w:w="680" w:type="dxa"/>
                            <w:shd w:val="clear" w:color="auto" w:fill="D9D9D9" w:themeFill="background1" w:themeFillShade="D9"/>
                            <w:textDirection w:val="btLr"/>
                            <w:vAlign w:val="center"/>
                          </w:tcPr>
                          <w:p w14:paraId="66DB614B" w14:textId="45F5EDC6" w:rsidR="00F7300C" w:rsidRDefault="001747F6" w:rsidP="00C75EFF">
                            <w:pPr>
                              <w:pStyle w:val="Kopfzeile"/>
                              <w:tabs>
                                <w:tab w:val="right" w:pos="9498"/>
                              </w:tabs>
                              <w:ind w:left="113" w:right="113"/>
                              <w:jc w:val="center"/>
                              <w:rPr>
                                <w:rFonts w:ascii="Arial" w:hAnsi="Arial" w:cs="Arial"/>
                                <w:sz w:val="20"/>
                                <w:szCs w:val="20"/>
                              </w:rPr>
                            </w:pPr>
                            <w:r w:rsidRPr="001747F6">
                              <w:rPr>
                                <w:rFonts w:ascii="Arial" w:hAnsi="Arial" w:cs="Arial"/>
                                <w:b/>
                                <w:color w:val="FFFFFF" w:themeColor="background1"/>
                                <w:sz w:val="22"/>
                                <w:szCs w:val="22"/>
                              </w:rPr>
                              <w:t>E.2</w:t>
                            </w:r>
                            <w:r>
                              <w:rPr>
                                <w:rFonts w:ascii="Arial" w:hAnsi="Arial" w:cs="Arial"/>
                                <w:b/>
                                <w:color w:val="FFFFFF" w:themeColor="background1"/>
                                <w:sz w:val="22"/>
                                <w:szCs w:val="22"/>
                              </w:rPr>
                              <w:t xml:space="preserve"> </w:t>
                            </w:r>
                            <w:r w:rsidR="00F7300C" w:rsidRPr="00D2067E">
                              <w:rPr>
                                <w:rFonts w:ascii="Arial" w:hAnsi="Arial" w:cs="Arial"/>
                                <w:b/>
                                <w:sz w:val="22"/>
                                <w:szCs w:val="22"/>
                              </w:rPr>
                              <w:t>Arbeitsblatt</w:t>
                            </w:r>
                          </w:p>
                        </w:tc>
                      </w:tr>
                      <w:tr w:rsidR="00F7300C" w14:paraId="0061BD79" w14:textId="77777777" w:rsidTr="00C75EFF">
                        <w:trPr>
                          <w:cantSplit/>
                          <w:trHeight w:val="3572"/>
                          <w:jc w:val="center"/>
                        </w:trPr>
                        <w:tc>
                          <w:tcPr>
                            <w:tcW w:w="680" w:type="dxa"/>
                            <w:textDirection w:val="btLr"/>
                            <w:vAlign w:val="center"/>
                          </w:tcPr>
                          <w:p w14:paraId="20D4021C" w14:textId="77777777" w:rsidR="00F7300C" w:rsidRDefault="00F7300C" w:rsidP="00C75EFF">
                            <w:pPr>
                              <w:pStyle w:val="Kopfzeile"/>
                              <w:tabs>
                                <w:tab w:val="right" w:pos="9498"/>
                              </w:tabs>
                              <w:ind w:left="113" w:right="113"/>
                              <w:jc w:val="center"/>
                              <w:rPr>
                                <w:rFonts w:ascii="Arial" w:hAnsi="Arial" w:cs="Arial"/>
                                <w:sz w:val="20"/>
                                <w:szCs w:val="20"/>
                              </w:rPr>
                            </w:pPr>
                          </w:p>
                        </w:tc>
                      </w:tr>
                      <w:tr w:rsidR="00F7300C" w14:paraId="01AB14B3" w14:textId="77777777" w:rsidTr="00C75EFF">
                        <w:trPr>
                          <w:cantSplit/>
                          <w:trHeight w:val="3572"/>
                          <w:jc w:val="center"/>
                        </w:trPr>
                        <w:tc>
                          <w:tcPr>
                            <w:tcW w:w="680" w:type="dxa"/>
                            <w:textDirection w:val="btLr"/>
                            <w:vAlign w:val="center"/>
                          </w:tcPr>
                          <w:p w14:paraId="40AE8181" w14:textId="77777777" w:rsidR="00F7300C" w:rsidRDefault="00F7300C" w:rsidP="00C75EFF">
                            <w:pPr>
                              <w:pStyle w:val="Kopfzeile"/>
                              <w:tabs>
                                <w:tab w:val="right" w:pos="9498"/>
                              </w:tabs>
                              <w:ind w:left="113" w:right="113"/>
                              <w:jc w:val="center"/>
                              <w:rPr>
                                <w:rFonts w:ascii="Arial" w:hAnsi="Arial" w:cs="Arial"/>
                                <w:sz w:val="20"/>
                                <w:szCs w:val="20"/>
                              </w:rPr>
                            </w:pPr>
                          </w:p>
                        </w:tc>
                      </w:tr>
                    </w:tbl>
                    <w:p w14:paraId="1B45C8EF" w14:textId="77777777" w:rsidR="00F7300C" w:rsidRDefault="00F7300C" w:rsidP="00F7300C"/>
                  </w:txbxContent>
                </v:textbox>
                <w10:wrap anchorx="page" anchory="page"/>
              </v:shape>
            </w:pict>
          </mc:Fallback>
        </mc:AlternateContent>
      </w:r>
      <w:r w:rsidR="000076E1">
        <w:rPr>
          <w:rFonts w:ascii="Arial" w:hAnsi="Arial" w:cs="Arial"/>
          <w:b/>
          <w:sz w:val="28"/>
          <w:szCs w:val="28"/>
        </w:rPr>
        <w:t>Das Magnetfeld einer Spule</w:t>
      </w:r>
    </w:p>
    <w:p w14:paraId="0FF53706" w14:textId="77777777" w:rsidR="000076E1" w:rsidRPr="0031755C" w:rsidRDefault="000076E1" w:rsidP="000076E1">
      <w:pPr>
        <w:jc w:val="center"/>
        <w:rPr>
          <w:rFonts w:ascii="Arial" w:hAnsi="Arial" w:cs="Arial"/>
          <w:b/>
          <w:sz w:val="28"/>
          <w:szCs w:val="28"/>
          <w:vertAlign w:val="subscript"/>
        </w:rPr>
      </w:pPr>
      <w:r>
        <w:rPr>
          <w:rFonts w:ascii="Arial" w:hAnsi="Arial" w:cs="Arial"/>
          <w:b/>
          <w:sz w:val="28"/>
          <w:szCs w:val="28"/>
        </w:rPr>
        <w:t xml:space="preserve">Bestimmung der magnetischen Feldkonstanten </w:t>
      </w:r>
      <w:r w:rsidRPr="00F14449">
        <w:rPr>
          <w:rFonts w:ascii="Arial" w:hAnsi="Arial" w:cs="Arial"/>
          <w:b/>
          <w:i/>
          <w:sz w:val="28"/>
          <w:szCs w:val="28"/>
        </w:rPr>
        <w:t>µ</w:t>
      </w:r>
      <w:r>
        <w:rPr>
          <w:rFonts w:ascii="Arial" w:hAnsi="Arial" w:cs="Arial"/>
          <w:b/>
          <w:sz w:val="28"/>
          <w:szCs w:val="28"/>
          <w:vertAlign w:val="subscript"/>
        </w:rPr>
        <w:t>0</w:t>
      </w:r>
    </w:p>
    <w:p w14:paraId="4D4CA510" w14:textId="66695876" w:rsidR="000076E1" w:rsidRPr="00832719" w:rsidRDefault="000076E1" w:rsidP="000076E1">
      <w:pPr>
        <w:spacing w:before="120"/>
        <w:jc w:val="center"/>
        <w:rPr>
          <w:rFonts w:ascii="Arial" w:hAnsi="Arial" w:cs="Arial"/>
        </w:rPr>
      </w:pPr>
    </w:p>
    <w:p w14:paraId="10654662" w14:textId="77777777" w:rsidR="000076E1" w:rsidRDefault="000076E1" w:rsidP="00012CE1">
      <w:pPr>
        <w:rPr>
          <w:rFonts w:ascii="Arial" w:hAnsi="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A10198" w14:paraId="4C18310C" w14:textId="77777777" w:rsidTr="00344AD2">
        <w:trPr>
          <w:trHeight w:val="941"/>
        </w:trPr>
        <w:tc>
          <w:tcPr>
            <w:tcW w:w="9288" w:type="dxa"/>
            <w:tcBorders>
              <w:bottom w:val="nil"/>
            </w:tcBorders>
            <w:shd w:val="clear" w:color="auto" w:fill="CCCCCC"/>
          </w:tcPr>
          <w:p w14:paraId="1849E2D7" w14:textId="77777777" w:rsidR="00A10198" w:rsidRPr="000076E1" w:rsidRDefault="00A10198" w:rsidP="00F14449">
            <w:pPr>
              <w:pStyle w:val="berschrift1"/>
              <w:tabs>
                <w:tab w:val="left" w:pos="0"/>
              </w:tabs>
              <w:snapToGrid w:val="0"/>
            </w:pPr>
            <w:r w:rsidRPr="000076E1">
              <w:t>Aufgabenstellung</w:t>
            </w:r>
          </w:p>
          <w:p w14:paraId="658FFF49" w14:textId="77777777" w:rsidR="00A10198" w:rsidRPr="00A10198" w:rsidRDefault="00A10198" w:rsidP="00A10198"/>
          <w:p w14:paraId="604181AA" w14:textId="77777777" w:rsidR="00A10198" w:rsidRPr="00A10198" w:rsidRDefault="00A10198" w:rsidP="00A10198">
            <w:pPr>
              <w:rPr>
                <w:rFonts w:ascii="Arial" w:hAnsi="Arial" w:cs="Arial"/>
                <w:b/>
              </w:rPr>
            </w:pPr>
            <w:r w:rsidRPr="00A10198">
              <w:rPr>
                <w:rFonts w:ascii="Arial" w:hAnsi="Arial" w:cs="Arial"/>
                <w:b/>
              </w:rPr>
              <w:t>Bestimmen Sie experimentell den Wert der magnetischen Feldkonstante</w:t>
            </w:r>
            <w:r w:rsidR="005E4E11">
              <w:rPr>
                <w:rFonts w:ascii="Arial" w:hAnsi="Arial" w:cs="Arial"/>
                <w:b/>
              </w:rPr>
              <w:t>n</w:t>
            </w:r>
            <w:r w:rsidR="0031755C">
              <w:rPr>
                <w:rFonts w:ascii="Arial" w:hAnsi="Arial" w:cs="Arial"/>
                <w:b/>
              </w:rPr>
              <w:t xml:space="preserve"> </w:t>
            </w:r>
            <w:r w:rsidR="0031755C" w:rsidRPr="000076E1">
              <w:rPr>
                <w:rFonts w:ascii="Arial" w:hAnsi="Arial" w:cs="Arial"/>
                <w:b/>
                <w:i/>
              </w:rPr>
              <w:t>µ</w:t>
            </w:r>
            <w:r w:rsidR="0031755C" w:rsidRPr="0031755C">
              <w:rPr>
                <w:rFonts w:ascii="Arial" w:hAnsi="Arial" w:cs="Arial"/>
                <w:b/>
                <w:vertAlign w:val="subscript"/>
              </w:rPr>
              <w:t>0</w:t>
            </w:r>
            <w:r w:rsidRPr="00A10198">
              <w:rPr>
                <w:rFonts w:ascii="Arial" w:hAnsi="Arial" w:cs="Arial"/>
                <w:b/>
              </w:rPr>
              <w:t>.</w:t>
            </w:r>
          </w:p>
        </w:tc>
      </w:tr>
      <w:tr w:rsidR="000076E1" w14:paraId="38A7AE0E" w14:textId="77777777" w:rsidTr="00344AD2">
        <w:trPr>
          <w:trHeight w:val="941"/>
        </w:trPr>
        <w:tc>
          <w:tcPr>
            <w:tcW w:w="9288" w:type="dxa"/>
            <w:tcBorders>
              <w:top w:val="nil"/>
            </w:tcBorders>
            <w:shd w:val="clear" w:color="auto" w:fill="auto"/>
          </w:tcPr>
          <w:p w14:paraId="571E6E7A" w14:textId="77777777" w:rsidR="000076E1" w:rsidRDefault="000076E1" w:rsidP="000076E1">
            <w:pPr>
              <w:ind w:right="-76"/>
              <w:rPr>
                <w:rFonts w:ascii="Arial" w:hAnsi="Arial" w:cs="Arial"/>
              </w:rPr>
            </w:pPr>
          </w:p>
          <w:p w14:paraId="45812559" w14:textId="77777777" w:rsidR="000076E1" w:rsidRPr="000076E1" w:rsidRDefault="006962DD" w:rsidP="000076E1">
            <w:pPr>
              <w:pStyle w:val="FarbigeListe-Akzent11"/>
              <w:numPr>
                <w:ilvl w:val="0"/>
                <w:numId w:val="27"/>
              </w:numPr>
              <w:ind w:left="426" w:hanging="454"/>
              <w:jc w:val="both"/>
              <w:rPr>
                <w:rFonts w:ascii="Arial" w:hAnsi="Arial" w:cs="Arial"/>
              </w:rPr>
            </w:pPr>
            <w:r>
              <w:rPr>
                <w:rFonts w:ascii="Arial" w:hAnsi="Arial" w:cs="Arial"/>
              </w:rPr>
              <w:t xml:space="preserve">Zur Messung der Flussdichte des Magnetfeldes im Innern einer von Strom durchflossenen Spule wird eine Hallsonde verwendet. </w:t>
            </w:r>
            <w:r w:rsidR="000076E1">
              <w:rPr>
                <w:rFonts w:ascii="Arial" w:hAnsi="Arial" w:cs="Arial"/>
              </w:rPr>
              <w:t>Skizzieren Sie einen zur Bestimmung der magnetischen Feldkonstante geeigneten Schaltplan und b</w:t>
            </w:r>
            <w:r w:rsidR="000076E1" w:rsidRPr="00D35A92">
              <w:rPr>
                <w:rFonts w:ascii="Arial" w:hAnsi="Arial" w:cs="Arial"/>
              </w:rPr>
              <w:t xml:space="preserve">auen Sie </w:t>
            </w:r>
            <w:r w:rsidR="000076E1">
              <w:rPr>
                <w:rFonts w:ascii="Arial" w:hAnsi="Arial" w:cs="Arial"/>
              </w:rPr>
              <w:t>den Versuch</w:t>
            </w:r>
            <w:r w:rsidR="000076E1" w:rsidRPr="00D35A92">
              <w:rPr>
                <w:rFonts w:ascii="Arial" w:hAnsi="Arial" w:cs="Arial"/>
              </w:rPr>
              <w:t xml:space="preserve"> entsprechend auf. Positionieren Sie die Hallsonde axial in der Spule</w:t>
            </w:r>
            <w:r w:rsidR="000076E1">
              <w:rPr>
                <w:rFonts w:ascii="Arial" w:hAnsi="Arial" w:cs="Arial"/>
              </w:rPr>
              <w:t>.</w:t>
            </w:r>
            <w:r w:rsidR="000076E1">
              <w:rPr>
                <w:rFonts w:ascii="Arial" w:hAnsi="Arial" w:cs="Arial"/>
                <w:color w:val="000000"/>
              </w:rPr>
              <w:t xml:space="preserve"> </w:t>
            </w:r>
            <w:r w:rsidR="0002526D">
              <w:rPr>
                <w:rFonts w:ascii="Arial" w:hAnsi="Arial" w:cs="Arial"/>
                <w:noProof/>
                <w:color w:val="000000"/>
                <w:lang w:eastAsia="de-DE"/>
              </w:rPr>
              <mc:AlternateContent>
                <mc:Choice Requires="wps">
                  <w:drawing>
                    <wp:inline distT="0" distB="0" distL="0" distR="0" wp14:anchorId="565D17FD" wp14:editId="4C6E1755">
                      <wp:extent cx="455930" cy="125095"/>
                      <wp:effectExtent l="0" t="4445" r="18415" b="10160"/>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125095"/>
                              </a:xfrm>
                              <a:prstGeom prst="roundRect">
                                <a:avLst>
                                  <a:gd name="adj" fmla="val 16667"/>
                                </a:avLst>
                              </a:prstGeom>
                              <a:solidFill>
                                <a:srgbClr val="F2F2F2"/>
                              </a:solidFill>
                              <a:ln w="9525">
                                <a:solidFill>
                                  <a:srgbClr val="000000"/>
                                </a:solidFill>
                                <a:round/>
                                <a:headEnd/>
                                <a:tailEnd/>
                              </a:ln>
                            </wps:spPr>
                            <wps:txbx>
                              <w:txbxContent>
                                <w:p w14:paraId="4C934531" w14:textId="77777777" w:rsidR="009106E4" w:rsidRPr="0049039C" w:rsidRDefault="009106E4" w:rsidP="000076E1">
                                  <w:pPr>
                                    <w:jc w:val="center"/>
                                    <w:rPr>
                                      <w:rFonts w:ascii="Arial" w:hAnsi="Arial" w:cs="Arial"/>
                                      <w:color w:val="000000"/>
                                      <w:sz w:val="16"/>
                                      <w:szCs w:val="16"/>
                                    </w:rPr>
                                  </w:pPr>
                                  <w:r w:rsidRPr="0049039C">
                                    <w:rPr>
                                      <w:rFonts w:ascii="Arial" w:hAnsi="Arial" w:cs="Arial"/>
                                      <w:color w:val="000000"/>
                                      <w:sz w:val="16"/>
                                      <w:szCs w:val="16"/>
                                    </w:rPr>
                                    <w:t>Hilfe</w:t>
                                  </w:r>
                                  <w:r>
                                    <w:rPr>
                                      <w:rFonts w:ascii="Arial" w:hAnsi="Arial" w:cs="Arial"/>
                                      <w:color w:val="000000"/>
                                      <w:sz w:val="16"/>
                                      <w:szCs w:val="16"/>
                                    </w:rPr>
                                    <w:t xml:space="preserve"> 1</w:t>
                                  </w:r>
                                </w:p>
                              </w:txbxContent>
                            </wps:txbx>
                            <wps:bodyPr rot="0" vert="horz" wrap="square" lIns="0" tIns="0" rIns="0" bIns="0" anchor="ctr" anchorCtr="0" upright="1">
                              <a:noAutofit/>
                            </wps:bodyPr>
                          </wps:wsp>
                        </a:graphicData>
                      </a:graphic>
                    </wp:inline>
                  </w:drawing>
                </mc:Choice>
                <mc:Fallback>
                  <w:pict>
                    <v:roundrect id="AutoShape 47" o:spid="_x0000_s1043" style="width:35.9pt;height:9.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" fillcolor="#f2f2f2">
                      <v:textbox inset="0,0,0,0">
                        <w:txbxContent>
                          <w:p w14:paraId="4C934531" w14:textId="77777777" w:rsidR="009106E4" w:rsidRPr="0049039C" w:rsidRDefault="009106E4" w:rsidP="000076E1">
                            <w:pPr>
                              <w:jc w:val="center"/>
                              <w:rPr>
                                <w:rFonts w:ascii="Arial" w:hAnsi="Arial" w:cs="Arial"/>
                                <w:color w:val="000000"/>
                                <w:sz w:val="16"/>
                                <w:szCs w:val="16"/>
                              </w:rPr>
                            </w:pPr>
                            <w:r w:rsidRPr="0049039C">
                              <w:rPr>
                                <w:rFonts w:ascii="Arial" w:hAnsi="Arial" w:cs="Arial"/>
                                <w:color w:val="000000"/>
                                <w:sz w:val="16"/>
                                <w:szCs w:val="16"/>
                              </w:rPr>
                              <w:t>Hilfe</w:t>
                            </w:r>
                            <w:r>
                              <w:rPr>
                                <w:rFonts w:ascii="Arial" w:hAnsi="Arial" w:cs="Arial"/>
                                <w:color w:val="000000"/>
                                <w:sz w:val="16"/>
                                <w:szCs w:val="16"/>
                              </w:rPr>
                              <w:t xml:space="preserve"> 1</w:t>
                            </w:r>
                          </w:p>
                        </w:txbxContent>
                      </v:textbox>
                      <w10:anchorlock/>
                    </v:roundrect>
                  </w:pict>
                </mc:Fallback>
              </mc:AlternateContent>
            </w:r>
            <w:r w:rsidR="000076E1">
              <w:rPr>
                <w:rFonts w:ascii="Arial" w:hAnsi="Arial" w:cs="Arial"/>
                <w:color w:val="000000"/>
              </w:rPr>
              <w:t xml:space="preserve"> </w:t>
            </w:r>
          </w:p>
          <w:p w14:paraId="068297CF" w14:textId="77777777" w:rsidR="000076E1" w:rsidRDefault="000076E1" w:rsidP="000076E1">
            <w:pPr>
              <w:pStyle w:val="FarbigeListe-Akzent11"/>
              <w:ind w:left="426"/>
              <w:jc w:val="both"/>
              <w:rPr>
                <w:rFonts w:ascii="Arial" w:hAnsi="Arial" w:cs="Arial"/>
              </w:rPr>
            </w:pPr>
          </w:p>
          <w:p w14:paraId="5B0696D2" w14:textId="77777777" w:rsidR="000076E1" w:rsidRDefault="000076E1" w:rsidP="000076E1">
            <w:pPr>
              <w:pStyle w:val="FarbigeListe-Akzent11"/>
              <w:numPr>
                <w:ilvl w:val="0"/>
                <w:numId w:val="27"/>
              </w:numPr>
              <w:ind w:left="426" w:hanging="454"/>
              <w:jc w:val="both"/>
              <w:rPr>
                <w:rFonts w:ascii="Arial" w:hAnsi="Arial" w:cs="Arial"/>
              </w:rPr>
            </w:pPr>
            <w:r w:rsidRPr="000076E1">
              <w:rPr>
                <w:rFonts w:ascii="Arial" w:hAnsi="Arial" w:cs="Arial"/>
              </w:rPr>
              <w:t xml:space="preserve">Stellen Sie die Messwerterfassung entsprechend ein. Beachten Sie dabei, dass die Hallsonde auf Null gesetzt werden muss, wenn sie sich bereits in der Spule befindet, aber noch keine Spannung angelegt ist. </w:t>
            </w:r>
            <w:r w:rsidR="0002526D">
              <w:rPr>
                <w:rFonts w:ascii="Arial" w:hAnsi="Arial" w:cs="Arial"/>
                <w:noProof/>
                <w:color w:val="000000"/>
                <w:lang w:eastAsia="de-DE"/>
              </w:rPr>
              <mc:AlternateContent>
                <mc:Choice Requires="wps">
                  <w:drawing>
                    <wp:inline distT="0" distB="0" distL="0" distR="0" wp14:anchorId="3681EA3A" wp14:editId="31037E73">
                      <wp:extent cx="455930" cy="125095"/>
                      <wp:effectExtent l="0" t="3175" r="17780" b="11430"/>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125095"/>
                              </a:xfrm>
                              <a:prstGeom prst="roundRect">
                                <a:avLst>
                                  <a:gd name="adj" fmla="val 16667"/>
                                </a:avLst>
                              </a:prstGeom>
                              <a:solidFill>
                                <a:srgbClr val="F2F2F2"/>
                              </a:solidFill>
                              <a:ln w="9525">
                                <a:solidFill>
                                  <a:srgbClr val="000000"/>
                                </a:solidFill>
                                <a:round/>
                                <a:headEnd/>
                                <a:tailEnd/>
                              </a:ln>
                            </wps:spPr>
                            <wps:txbx>
                              <w:txbxContent>
                                <w:p w14:paraId="45C37A35" w14:textId="77777777" w:rsidR="009106E4" w:rsidRPr="0049039C" w:rsidRDefault="009106E4" w:rsidP="000076E1">
                                  <w:pPr>
                                    <w:jc w:val="center"/>
                                    <w:rPr>
                                      <w:rFonts w:ascii="Arial" w:hAnsi="Arial" w:cs="Arial"/>
                                      <w:color w:val="000000"/>
                                      <w:sz w:val="16"/>
                                      <w:szCs w:val="16"/>
                                    </w:rPr>
                                  </w:pPr>
                                  <w:r w:rsidRPr="0049039C">
                                    <w:rPr>
                                      <w:rFonts w:ascii="Arial" w:hAnsi="Arial" w:cs="Arial"/>
                                      <w:color w:val="000000"/>
                                      <w:sz w:val="16"/>
                                      <w:szCs w:val="16"/>
                                    </w:rPr>
                                    <w:t>Hilfe</w:t>
                                  </w:r>
                                  <w:r>
                                    <w:rPr>
                                      <w:rFonts w:ascii="Arial" w:hAnsi="Arial" w:cs="Arial"/>
                                      <w:color w:val="000000"/>
                                      <w:sz w:val="16"/>
                                      <w:szCs w:val="16"/>
                                    </w:rPr>
                                    <w:t xml:space="preserve"> 2</w:t>
                                  </w:r>
                                </w:p>
                              </w:txbxContent>
                            </wps:txbx>
                            <wps:bodyPr rot="0" vert="horz" wrap="square" lIns="0" tIns="0" rIns="0" bIns="0" anchor="ctr" anchorCtr="0" upright="1">
                              <a:noAutofit/>
                            </wps:bodyPr>
                          </wps:wsp>
                        </a:graphicData>
                      </a:graphic>
                    </wp:inline>
                  </w:drawing>
                </mc:Choice>
                <mc:Fallback>
                  <w:pict>
                    <v:roundrect id="AutoShape 48" o:spid="_x0000_s1044" style="width:35.9pt;height:9.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" fillcolor="#f2f2f2">
                      <v:textbox inset="0,0,0,0">
                        <w:txbxContent>
                          <w:p w14:paraId="45C37A35" w14:textId="77777777" w:rsidR="009106E4" w:rsidRPr="0049039C" w:rsidRDefault="009106E4" w:rsidP="000076E1">
                            <w:pPr>
                              <w:jc w:val="center"/>
                              <w:rPr>
                                <w:rFonts w:ascii="Arial" w:hAnsi="Arial" w:cs="Arial"/>
                                <w:color w:val="000000"/>
                                <w:sz w:val="16"/>
                                <w:szCs w:val="16"/>
                              </w:rPr>
                            </w:pPr>
                            <w:r w:rsidRPr="0049039C">
                              <w:rPr>
                                <w:rFonts w:ascii="Arial" w:hAnsi="Arial" w:cs="Arial"/>
                                <w:color w:val="000000"/>
                                <w:sz w:val="16"/>
                                <w:szCs w:val="16"/>
                              </w:rPr>
                              <w:t>Hilfe</w:t>
                            </w:r>
                            <w:r>
                              <w:rPr>
                                <w:rFonts w:ascii="Arial" w:hAnsi="Arial" w:cs="Arial"/>
                                <w:color w:val="000000"/>
                                <w:sz w:val="16"/>
                                <w:szCs w:val="16"/>
                              </w:rPr>
                              <w:t xml:space="preserve"> 2</w:t>
                            </w:r>
                          </w:p>
                        </w:txbxContent>
                      </v:textbox>
                      <w10:anchorlock/>
                    </v:roundrect>
                  </w:pict>
                </mc:Fallback>
              </mc:AlternateContent>
            </w:r>
          </w:p>
          <w:p w14:paraId="26D4E017" w14:textId="77777777" w:rsidR="000076E1" w:rsidRDefault="000076E1" w:rsidP="000076E1">
            <w:pPr>
              <w:pStyle w:val="FarbigeListe-Akzent11"/>
              <w:ind w:left="0"/>
              <w:jc w:val="both"/>
              <w:rPr>
                <w:rFonts w:ascii="Arial" w:hAnsi="Arial" w:cs="Arial"/>
              </w:rPr>
            </w:pPr>
          </w:p>
          <w:p w14:paraId="4FA5981D" w14:textId="77777777" w:rsidR="000076E1" w:rsidRDefault="000076E1" w:rsidP="000076E1">
            <w:pPr>
              <w:pStyle w:val="FarbigeListe-Akzent11"/>
              <w:numPr>
                <w:ilvl w:val="0"/>
                <w:numId w:val="27"/>
              </w:numPr>
              <w:ind w:left="426" w:hanging="454"/>
              <w:jc w:val="both"/>
              <w:rPr>
                <w:rFonts w:ascii="Arial" w:hAnsi="Arial" w:cs="Arial"/>
              </w:rPr>
            </w:pPr>
            <w:r w:rsidRPr="000076E1">
              <w:rPr>
                <w:rFonts w:ascii="Arial" w:hAnsi="Arial" w:cs="Arial"/>
              </w:rPr>
              <w:t>Erhöhen Sie die Spannung schrittweise und messen Sie für die jeweils sich ergebenden Stromstärken die magnetische Flussdichte.</w:t>
            </w:r>
            <w:r w:rsidRPr="000076E1">
              <w:rPr>
                <w:rFonts w:ascii="Arial" w:hAnsi="Arial" w:cs="Arial"/>
                <w:color w:val="FF0000"/>
              </w:rPr>
              <w:t xml:space="preserve"> </w:t>
            </w:r>
          </w:p>
          <w:p w14:paraId="1EC96E7F" w14:textId="77777777" w:rsidR="000076E1" w:rsidRDefault="000076E1" w:rsidP="000076E1">
            <w:pPr>
              <w:pStyle w:val="FarbigeListe-Akzent11"/>
              <w:ind w:left="0"/>
              <w:jc w:val="both"/>
              <w:rPr>
                <w:rFonts w:ascii="Arial" w:hAnsi="Arial" w:cs="Arial"/>
              </w:rPr>
            </w:pPr>
          </w:p>
          <w:p w14:paraId="30A0CF6F" w14:textId="56464C51" w:rsidR="000076E1" w:rsidRDefault="000076E1" w:rsidP="000076E1">
            <w:pPr>
              <w:pStyle w:val="FarbigeListe-Akzent11"/>
              <w:numPr>
                <w:ilvl w:val="0"/>
                <w:numId w:val="27"/>
              </w:numPr>
              <w:ind w:left="426" w:hanging="454"/>
              <w:jc w:val="both"/>
              <w:rPr>
                <w:rFonts w:ascii="Arial" w:hAnsi="Arial" w:cs="Arial"/>
              </w:rPr>
            </w:pPr>
            <w:r w:rsidRPr="000076E1">
              <w:rPr>
                <w:rFonts w:ascii="Arial" w:hAnsi="Arial" w:cs="Arial"/>
              </w:rPr>
              <w:t xml:space="preserve">Entscheiden Sie begründet, ob Ihre Messung gelungen ist und erstellen Sie dazu ein </w:t>
            </w:r>
            <w:r w:rsidRPr="000076E1">
              <w:rPr>
                <w:rFonts w:ascii="Arial" w:hAnsi="Arial" w:cs="Arial"/>
                <w:i/>
              </w:rPr>
              <w:t>B</w:t>
            </w:r>
            <w:r w:rsidR="00832719">
              <w:rPr>
                <w:rFonts w:ascii="Arial" w:hAnsi="Arial" w:cs="Arial"/>
              </w:rPr>
              <w:t>(</w:t>
            </w:r>
            <w:r w:rsidR="00832719" w:rsidRPr="00832719">
              <w:rPr>
                <w:rFonts w:ascii="Arial" w:hAnsi="Arial" w:cs="Arial"/>
                <w:i/>
              </w:rPr>
              <w:t>I</w:t>
            </w:r>
            <w:r w:rsidR="00832719">
              <w:rPr>
                <w:rFonts w:ascii="Arial" w:hAnsi="Arial" w:cs="Arial"/>
              </w:rPr>
              <w:t>)</w:t>
            </w:r>
            <w:r w:rsidR="00E93787">
              <w:rPr>
                <w:rFonts w:ascii="Arial" w:hAnsi="Arial" w:cs="Arial"/>
              </w:rPr>
              <w:t>-</w:t>
            </w:r>
            <w:r w:rsidRPr="000076E1">
              <w:rPr>
                <w:rFonts w:ascii="Arial" w:hAnsi="Arial" w:cs="Arial"/>
              </w:rPr>
              <w:t xml:space="preserve">Diagramm. Wiederholen Sie gegebenenfalls die Messungen. </w:t>
            </w:r>
            <w:r w:rsidR="0002526D">
              <w:rPr>
                <w:rFonts w:ascii="Arial" w:hAnsi="Arial" w:cs="Arial"/>
                <w:noProof/>
                <w:color w:val="000000"/>
                <w:lang w:eastAsia="de-DE"/>
              </w:rPr>
              <mc:AlternateContent>
                <mc:Choice Requires="wps">
                  <w:drawing>
                    <wp:inline distT="0" distB="0" distL="0" distR="0" wp14:anchorId="6E16D146" wp14:editId="7C675FEA">
                      <wp:extent cx="455295" cy="125095"/>
                      <wp:effectExtent l="5080" t="0" r="9525" b="7620"/>
                      <wp:docPr id="1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125095"/>
                              </a:xfrm>
                              <a:prstGeom prst="roundRect">
                                <a:avLst>
                                  <a:gd name="adj" fmla="val 16667"/>
                                </a:avLst>
                              </a:prstGeom>
                              <a:solidFill>
                                <a:srgbClr val="F2F2F2"/>
                              </a:solidFill>
                              <a:ln w="9525">
                                <a:solidFill>
                                  <a:srgbClr val="000000"/>
                                </a:solidFill>
                                <a:round/>
                                <a:headEnd/>
                                <a:tailEnd/>
                              </a:ln>
                            </wps:spPr>
                            <wps:txbx>
                              <w:txbxContent>
                                <w:p w14:paraId="2424E0B7" w14:textId="77777777" w:rsidR="009106E4" w:rsidRPr="0049039C" w:rsidRDefault="009106E4" w:rsidP="000076E1">
                                  <w:pPr>
                                    <w:jc w:val="center"/>
                                    <w:rPr>
                                      <w:rFonts w:ascii="Arial" w:hAnsi="Arial" w:cs="Arial"/>
                                      <w:color w:val="000000"/>
                                      <w:sz w:val="16"/>
                                      <w:szCs w:val="16"/>
                                    </w:rPr>
                                  </w:pPr>
                                  <w:r w:rsidRPr="0049039C">
                                    <w:rPr>
                                      <w:rFonts w:ascii="Arial" w:hAnsi="Arial" w:cs="Arial"/>
                                      <w:color w:val="000000"/>
                                      <w:sz w:val="16"/>
                                      <w:szCs w:val="16"/>
                                    </w:rPr>
                                    <w:t>Hilf</w:t>
                                  </w:r>
                                  <w:r>
                                    <w:rPr>
                                      <w:rFonts w:ascii="Arial" w:hAnsi="Arial" w:cs="Arial"/>
                                      <w:color w:val="000000"/>
                                      <w:sz w:val="16"/>
                                      <w:szCs w:val="16"/>
                                    </w:rPr>
                                    <w:t>e 3 33333333 3</w:t>
                                  </w:r>
                                </w:p>
                              </w:txbxContent>
                            </wps:txbx>
                            <wps:bodyPr rot="0" vert="horz" wrap="square" lIns="0" tIns="0" rIns="0" bIns="0" anchor="ctr" anchorCtr="0" upright="1">
                              <a:noAutofit/>
                            </wps:bodyPr>
                          </wps:wsp>
                        </a:graphicData>
                      </a:graphic>
                    </wp:inline>
                  </w:drawing>
                </mc:Choice>
                <mc:Fallback>
                  <w:pict>
                    <v:roundrect id="AutoShape 49" o:spid="_x0000_s1045" style="width:35.85pt;height:9.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" fillcolor="#f2f2f2">
                      <v:textbox inset="0,0,0,0">
                        <w:txbxContent>
                          <w:p w14:paraId="2424E0B7" w14:textId="77777777" w:rsidR="009106E4" w:rsidRPr="0049039C" w:rsidRDefault="009106E4" w:rsidP="000076E1">
                            <w:pPr>
                              <w:jc w:val="center"/>
                              <w:rPr>
                                <w:rFonts w:ascii="Arial" w:hAnsi="Arial" w:cs="Arial"/>
                                <w:color w:val="000000"/>
                                <w:sz w:val="16"/>
                                <w:szCs w:val="16"/>
                              </w:rPr>
                            </w:pPr>
                            <w:r w:rsidRPr="0049039C">
                              <w:rPr>
                                <w:rFonts w:ascii="Arial" w:hAnsi="Arial" w:cs="Arial"/>
                                <w:color w:val="000000"/>
                                <w:sz w:val="16"/>
                                <w:szCs w:val="16"/>
                              </w:rPr>
                              <w:t>Hilf</w:t>
                            </w:r>
                            <w:r>
                              <w:rPr>
                                <w:rFonts w:ascii="Arial" w:hAnsi="Arial" w:cs="Arial"/>
                                <w:color w:val="000000"/>
                                <w:sz w:val="16"/>
                                <w:szCs w:val="16"/>
                              </w:rPr>
                              <w:t>e 3 33333333 3</w:t>
                            </w:r>
                          </w:p>
                        </w:txbxContent>
                      </v:textbox>
                      <w10:anchorlock/>
                    </v:roundrect>
                  </w:pict>
                </mc:Fallback>
              </mc:AlternateContent>
            </w:r>
            <w:r w:rsidRPr="000076E1">
              <w:rPr>
                <w:rFonts w:ascii="Arial" w:hAnsi="Arial" w:cs="Arial"/>
                <w:color w:val="000000"/>
              </w:rPr>
              <w:t xml:space="preserve"> </w:t>
            </w:r>
          </w:p>
          <w:p w14:paraId="2442B23D" w14:textId="77777777" w:rsidR="000076E1" w:rsidRDefault="000076E1" w:rsidP="000076E1">
            <w:pPr>
              <w:pStyle w:val="FarbigeListe-Akzent11"/>
              <w:ind w:left="0"/>
              <w:jc w:val="both"/>
              <w:rPr>
                <w:rFonts w:ascii="Arial" w:hAnsi="Arial" w:cs="Arial"/>
              </w:rPr>
            </w:pPr>
          </w:p>
          <w:p w14:paraId="2DBC8AA1" w14:textId="77777777" w:rsidR="000076E1" w:rsidRDefault="000076E1" w:rsidP="000076E1">
            <w:pPr>
              <w:pStyle w:val="FarbigeListe-Akzent11"/>
              <w:numPr>
                <w:ilvl w:val="0"/>
                <w:numId w:val="27"/>
              </w:numPr>
              <w:ind w:left="426" w:hanging="454"/>
              <w:jc w:val="both"/>
              <w:rPr>
                <w:rFonts w:ascii="Arial" w:hAnsi="Arial" w:cs="Arial"/>
              </w:rPr>
            </w:pPr>
            <w:r w:rsidRPr="000076E1">
              <w:rPr>
                <w:rFonts w:ascii="Arial" w:hAnsi="Arial" w:cs="Arial"/>
              </w:rPr>
              <w:t xml:space="preserve">Berechnen Sie mithilfe der einzelnen Messwertepaare in der Tabellenkalkulation den Wert für die magnetische Feldkonstante </w:t>
            </w:r>
            <w:r w:rsidRPr="000076E1">
              <w:rPr>
                <w:rFonts w:ascii="Arial" w:hAnsi="Arial" w:cs="Arial"/>
                <w:i/>
              </w:rPr>
              <w:t>µ</w:t>
            </w:r>
            <w:r w:rsidRPr="000076E1">
              <w:rPr>
                <w:rFonts w:ascii="Arial" w:hAnsi="Arial" w:cs="Arial"/>
                <w:vertAlign w:val="subscript"/>
              </w:rPr>
              <w:t>0</w:t>
            </w:r>
            <w:r w:rsidRPr="000076E1">
              <w:rPr>
                <w:rFonts w:ascii="Arial" w:hAnsi="Arial" w:cs="Arial"/>
              </w:rPr>
              <w:t>.</w:t>
            </w:r>
            <w:r w:rsidRPr="000076E1">
              <w:rPr>
                <w:rFonts w:ascii="Arial" w:hAnsi="Arial" w:cs="Arial"/>
                <w:color w:val="000000"/>
              </w:rPr>
              <w:t xml:space="preserve"> </w:t>
            </w:r>
            <w:r w:rsidR="0002526D">
              <w:rPr>
                <w:rFonts w:ascii="Arial" w:hAnsi="Arial" w:cs="Arial"/>
                <w:noProof/>
                <w:color w:val="000000"/>
                <w:lang w:eastAsia="de-DE"/>
              </w:rPr>
              <mc:AlternateContent>
                <mc:Choice Requires="wps">
                  <w:drawing>
                    <wp:inline distT="0" distB="0" distL="0" distR="0" wp14:anchorId="24D78D05" wp14:editId="7C49B9C7">
                      <wp:extent cx="455295" cy="125095"/>
                      <wp:effectExtent l="0" t="0" r="15875" b="15875"/>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125095"/>
                              </a:xfrm>
                              <a:prstGeom prst="roundRect">
                                <a:avLst>
                                  <a:gd name="adj" fmla="val 16667"/>
                                </a:avLst>
                              </a:prstGeom>
                              <a:solidFill>
                                <a:srgbClr val="F2F2F2"/>
                              </a:solidFill>
                              <a:ln w="9525">
                                <a:solidFill>
                                  <a:srgbClr val="000000"/>
                                </a:solidFill>
                                <a:round/>
                                <a:headEnd/>
                                <a:tailEnd/>
                              </a:ln>
                            </wps:spPr>
                            <wps:txbx>
                              <w:txbxContent>
                                <w:p w14:paraId="2803280E" w14:textId="77777777" w:rsidR="009106E4" w:rsidRPr="0049039C" w:rsidRDefault="009106E4" w:rsidP="000076E1">
                                  <w:pPr>
                                    <w:jc w:val="center"/>
                                    <w:rPr>
                                      <w:rFonts w:ascii="Arial" w:hAnsi="Arial" w:cs="Arial"/>
                                      <w:color w:val="000000"/>
                                      <w:sz w:val="16"/>
                                      <w:szCs w:val="16"/>
                                    </w:rPr>
                                  </w:pPr>
                                  <w:r w:rsidRPr="0049039C">
                                    <w:rPr>
                                      <w:rFonts w:ascii="Arial" w:hAnsi="Arial" w:cs="Arial"/>
                                      <w:color w:val="000000"/>
                                      <w:sz w:val="16"/>
                                      <w:szCs w:val="16"/>
                                    </w:rPr>
                                    <w:t>Hilf</w:t>
                                  </w:r>
                                  <w:r>
                                    <w:rPr>
                                      <w:rFonts w:ascii="Arial" w:hAnsi="Arial" w:cs="Arial"/>
                                      <w:color w:val="000000"/>
                                      <w:sz w:val="16"/>
                                      <w:szCs w:val="16"/>
                                    </w:rPr>
                                    <w:t>e 4 33333333 3</w:t>
                                  </w:r>
                                </w:p>
                              </w:txbxContent>
                            </wps:txbx>
                            <wps:bodyPr rot="0" vert="horz" wrap="square" lIns="0" tIns="0" rIns="0" bIns="0" anchor="ctr" anchorCtr="0" upright="1">
                              <a:noAutofit/>
                            </wps:bodyPr>
                          </wps:wsp>
                        </a:graphicData>
                      </a:graphic>
                    </wp:inline>
                  </w:drawing>
                </mc:Choice>
                <mc:Fallback>
                  <w:pict>
                    <v:roundrect id="AutoShape 50" o:spid="_x0000_s1046" style="width:35.85pt;height:9.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" fillcolor="#f2f2f2">
                      <v:textbox inset="0,0,0,0">
                        <w:txbxContent>
                          <w:p w14:paraId="2803280E" w14:textId="77777777" w:rsidR="009106E4" w:rsidRPr="0049039C" w:rsidRDefault="009106E4" w:rsidP="000076E1">
                            <w:pPr>
                              <w:jc w:val="center"/>
                              <w:rPr>
                                <w:rFonts w:ascii="Arial" w:hAnsi="Arial" w:cs="Arial"/>
                                <w:color w:val="000000"/>
                                <w:sz w:val="16"/>
                                <w:szCs w:val="16"/>
                              </w:rPr>
                            </w:pPr>
                            <w:r w:rsidRPr="0049039C">
                              <w:rPr>
                                <w:rFonts w:ascii="Arial" w:hAnsi="Arial" w:cs="Arial"/>
                                <w:color w:val="000000"/>
                                <w:sz w:val="16"/>
                                <w:szCs w:val="16"/>
                              </w:rPr>
                              <w:t>Hilf</w:t>
                            </w:r>
                            <w:r>
                              <w:rPr>
                                <w:rFonts w:ascii="Arial" w:hAnsi="Arial" w:cs="Arial"/>
                                <w:color w:val="000000"/>
                                <w:sz w:val="16"/>
                                <w:szCs w:val="16"/>
                              </w:rPr>
                              <w:t>e 4 33333333 3</w:t>
                            </w:r>
                          </w:p>
                        </w:txbxContent>
                      </v:textbox>
                      <w10:anchorlock/>
                    </v:roundrect>
                  </w:pict>
                </mc:Fallback>
              </mc:AlternateContent>
            </w:r>
            <w:r w:rsidRPr="000076E1">
              <w:rPr>
                <w:rFonts w:ascii="Arial" w:hAnsi="Arial" w:cs="Arial"/>
              </w:rPr>
              <w:t xml:space="preserve"> </w:t>
            </w:r>
          </w:p>
          <w:p w14:paraId="351F0C5E" w14:textId="77777777" w:rsidR="000076E1" w:rsidRDefault="000076E1" w:rsidP="000076E1">
            <w:pPr>
              <w:pStyle w:val="FarbigeListe-Akzent11"/>
              <w:ind w:left="0"/>
              <w:jc w:val="both"/>
              <w:rPr>
                <w:rFonts w:ascii="Arial" w:hAnsi="Arial" w:cs="Arial"/>
              </w:rPr>
            </w:pPr>
          </w:p>
          <w:p w14:paraId="032A4FBD" w14:textId="77777777" w:rsidR="000076E1" w:rsidRPr="000076E1" w:rsidRDefault="000076E1" w:rsidP="000076E1">
            <w:pPr>
              <w:pStyle w:val="FarbigeListe-Akzent11"/>
              <w:numPr>
                <w:ilvl w:val="0"/>
                <w:numId w:val="27"/>
              </w:numPr>
              <w:ind w:left="426" w:hanging="454"/>
              <w:jc w:val="both"/>
              <w:rPr>
                <w:rFonts w:ascii="Arial" w:hAnsi="Arial" w:cs="Arial"/>
              </w:rPr>
            </w:pPr>
            <w:r w:rsidRPr="000076E1">
              <w:rPr>
                <w:rFonts w:ascii="Arial" w:hAnsi="Arial" w:cs="Arial"/>
              </w:rPr>
              <w:t>Vergleichen Sie Ihr Ergebnis mit dem Literaturwert.</w:t>
            </w:r>
            <w:r w:rsidRPr="000076E1">
              <w:rPr>
                <w:rFonts w:ascii="Arial" w:hAnsi="Arial" w:cs="Arial"/>
                <w:color w:val="000000"/>
              </w:rPr>
              <w:t xml:space="preserve"> </w:t>
            </w:r>
            <w:r w:rsidR="0002526D">
              <w:rPr>
                <w:rFonts w:ascii="Arial" w:hAnsi="Arial" w:cs="Arial"/>
                <w:noProof/>
                <w:color w:val="000000"/>
                <w:lang w:eastAsia="de-DE"/>
              </w:rPr>
              <mc:AlternateContent>
                <mc:Choice Requires="wps">
                  <w:drawing>
                    <wp:inline distT="0" distB="0" distL="0" distR="0" wp14:anchorId="3368F3A4" wp14:editId="5C57A73A">
                      <wp:extent cx="455295" cy="125095"/>
                      <wp:effectExtent l="0" t="1905" r="6985" b="12700"/>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125095"/>
                              </a:xfrm>
                              <a:prstGeom prst="roundRect">
                                <a:avLst>
                                  <a:gd name="adj" fmla="val 16667"/>
                                </a:avLst>
                              </a:prstGeom>
                              <a:solidFill>
                                <a:srgbClr val="F2F2F2"/>
                              </a:solidFill>
                              <a:ln w="9525">
                                <a:solidFill>
                                  <a:srgbClr val="000000"/>
                                </a:solidFill>
                                <a:round/>
                                <a:headEnd/>
                                <a:tailEnd/>
                              </a:ln>
                            </wps:spPr>
                            <wps:txbx>
                              <w:txbxContent>
                                <w:p w14:paraId="3E6FE910" w14:textId="77777777" w:rsidR="009106E4" w:rsidRPr="0049039C" w:rsidRDefault="009106E4" w:rsidP="000076E1">
                                  <w:pPr>
                                    <w:jc w:val="center"/>
                                    <w:rPr>
                                      <w:rFonts w:ascii="Arial" w:hAnsi="Arial" w:cs="Arial"/>
                                      <w:color w:val="000000"/>
                                      <w:sz w:val="16"/>
                                      <w:szCs w:val="16"/>
                                    </w:rPr>
                                  </w:pPr>
                                  <w:r w:rsidRPr="0049039C">
                                    <w:rPr>
                                      <w:rFonts w:ascii="Arial" w:hAnsi="Arial" w:cs="Arial"/>
                                      <w:color w:val="000000"/>
                                      <w:sz w:val="16"/>
                                      <w:szCs w:val="16"/>
                                    </w:rPr>
                                    <w:t>Hilf</w:t>
                                  </w:r>
                                  <w:r>
                                    <w:rPr>
                                      <w:rFonts w:ascii="Arial" w:hAnsi="Arial" w:cs="Arial"/>
                                      <w:color w:val="000000"/>
                                      <w:sz w:val="16"/>
                                      <w:szCs w:val="16"/>
                                    </w:rPr>
                                    <w:t>e 5 33333333 3</w:t>
                                  </w:r>
                                </w:p>
                              </w:txbxContent>
                            </wps:txbx>
                            <wps:bodyPr rot="0" vert="horz" wrap="square" lIns="0" tIns="0" rIns="0" bIns="0" anchor="ctr" anchorCtr="0" upright="1">
                              <a:noAutofit/>
                            </wps:bodyPr>
                          </wps:wsp>
                        </a:graphicData>
                      </a:graphic>
                    </wp:inline>
                  </w:drawing>
                </mc:Choice>
                <mc:Fallback>
                  <w:pict>
                    <v:roundrect id="AutoShape 51" o:spid="_x0000_s1047" style="width:35.85pt;height:9.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" fillcolor="#f2f2f2">
                      <v:textbox inset="0,0,0,0">
                        <w:txbxContent>
                          <w:p w14:paraId="3E6FE910" w14:textId="77777777" w:rsidR="009106E4" w:rsidRPr="0049039C" w:rsidRDefault="009106E4" w:rsidP="000076E1">
                            <w:pPr>
                              <w:jc w:val="center"/>
                              <w:rPr>
                                <w:rFonts w:ascii="Arial" w:hAnsi="Arial" w:cs="Arial"/>
                                <w:color w:val="000000"/>
                                <w:sz w:val="16"/>
                                <w:szCs w:val="16"/>
                              </w:rPr>
                            </w:pPr>
                            <w:r w:rsidRPr="0049039C">
                              <w:rPr>
                                <w:rFonts w:ascii="Arial" w:hAnsi="Arial" w:cs="Arial"/>
                                <w:color w:val="000000"/>
                                <w:sz w:val="16"/>
                                <w:szCs w:val="16"/>
                              </w:rPr>
                              <w:t>Hilf</w:t>
                            </w:r>
                            <w:r>
                              <w:rPr>
                                <w:rFonts w:ascii="Arial" w:hAnsi="Arial" w:cs="Arial"/>
                                <w:color w:val="000000"/>
                                <w:sz w:val="16"/>
                                <w:szCs w:val="16"/>
                              </w:rPr>
                              <w:t>e 5 33333333 3</w:t>
                            </w:r>
                          </w:p>
                        </w:txbxContent>
                      </v:textbox>
                      <w10:anchorlock/>
                    </v:roundrect>
                  </w:pict>
                </mc:Fallback>
              </mc:AlternateContent>
            </w:r>
            <w:r w:rsidRPr="000076E1">
              <w:rPr>
                <w:rFonts w:ascii="Arial" w:hAnsi="Arial" w:cs="Arial"/>
              </w:rPr>
              <w:t xml:space="preserve"> </w:t>
            </w:r>
          </w:p>
          <w:p w14:paraId="0941B41F" w14:textId="77777777" w:rsidR="000076E1" w:rsidRPr="000076E1" w:rsidRDefault="000076E1" w:rsidP="000076E1">
            <w:r>
              <w:rPr>
                <w:rFonts w:ascii="Arial" w:hAnsi="Arial" w:cs="Arial"/>
              </w:rPr>
              <w:t xml:space="preserve"> </w:t>
            </w:r>
          </w:p>
        </w:tc>
      </w:tr>
    </w:tbl>
    <w:p w14:paraId="13CD20AD" w14:textId="68309BEC" w:rsidR="000076E1" w:rsidRDefault="000076E1"/>
    <w:p w14:paraId="3F6B4FFC" w14:textId="77777777" w:rsidR="000076E1" w:rsidRDefault="000076E1"/>
    <w:tbl>
      <w:tblPr>
        <w:tblW w:w="9288" w:type="dxa"/>
        <w:tblLayout w:type="fixed"/>
        <w:tblLook w:val="0000" w:firstRow="0" w:lastRow="0" w:firstColumn="0" w:lastColumn="0" w:noHBand="0" w:noVBand="0"/>
      </w:tblPr>
      <w:tblGrid>
        <w:gridCol w:w="4905"/>
        <w:gridCol w:w="4383"/>
      </w:tblGrid>
      <w:tr w:rsidR="00613163" w14:paraId="7EF70379" w14:textId="77777777" w:rsidTr="008D5890">
        <w:trPr>
          <w:cantSplit/>
          <w:trHeight w:hRule="exact" w:val="2496"/>
        </w:trPr>
        <w:tc>
          <w:tcPr>
            <w:tcW w:w="4905" w:type="dxa"/>
          </w:tcPr>
          <w:p w14:paraId="12E846CC" w14:textId="77777777" w:rsidR="00613163" w:rsidRDefault="00613163">
            <w:pPr>
              <w:pStyle w:val="berschrift1"/>
              <w:tabs>
                <w:tab w:val="left" w:pos="0"/>
              </w:tabs>
              <w:snapToGrid w:val="0"/>
            </w:pPr>
            <w:r>
              <w:t>Geräte</w:t>
            </w:r>
          </w:p>
          <w:p w14:paraId="73F0C830" w14:textId="77777777" w:rsidR="00613163" w:rsidRDefault="00613163">
            <w:pPr>
              <w:rPr>
                <w:rFonts w:ascii="Arial" w:hAnsi="Arial" w:cs="Arial"/>
              </w:rPr>
            </w:pPr>
          </w:p>
          <w:p w14:paraId="773CCF99" w14:textId="77777777" w:rsidR="00613163" w:rsidRDefault="00613163" w:rsidP="000076E1">
            <w:pPr>
              <w:pStyle w:val="FarbigeListe-Akzent11"/>
              <w:numPr>
                <w:ilvl w:val="0"/>
                <w:numId w:val="29"/>
              </w:numPr>
              <w:ind w:left="284" w:hanging="284"/>
              <w:rPr>
                <w:rFonts w:ascii="Arial" w:hAnsi="Arial" w:cs="Arial"/>
              </w:rPr>
            </w:pPr>
            <w:r>
              <w:rPr>
                <w:rFonts w:ascii="Arial" w:hAnsi="Arial" w:cs="Arial"/>
              </w:rPr>
              <w:t xml:space="preserve">Spule mit </w:t>
            </w:r>
            <w:r w:rsidR="005E4E11">
              <w:rPr>
                <w:rFonts w:ascii="Arial" w:hAnsi="Arial" w:cs="Arial"/>
              </w:rPr>
              <w:t xml:space="preserve">ca. </w:t>
            </w:r>
            <w:r>
              <w:rPr>
                <w:rFonts w:ascii="Arial" w:hAnsi="Arial" w:cs="Arial"/>
              </w:rPr>
              <w:t xml:space="preserve">1000 Windungen aus Schülerexperimentiersatz </w:t>
            </w:r>
          </w:p>
          <w:p w14:paraId="72F50BA7" w14:textId="77777777" w:rsidR="00613163" w:rsidRDefault="000076E1" w:rsidP="000076E1">
            <w:pPr>
              <w:pStyle w:val="FarbigeListe-Akzent11"/>
              <w:numPr>
                <w:ilvl w:val="0"/>
                <w:numId w:val="29"/>
              </w:numPr>
              <w:ind w:left="284" w:hanging="284"/>
              <w:rPr>
                <w:rFonts w:ascii="Arial" w:hAnsi="Arial" w:cs="Arial"/>
              </w:rPr>
            </w:pPr>
            <w:r w:rsidRPr="000076E1">
              <w:rPr>
                <w:rFonts w:ascii="Arial" w:hAnsi="Arial" w:cs="Arial"/>
              </w:rPr>
              <w:t>(Taschen-)Computer mit Messwerterfassung</w:t>
            </w:r>
            <w:r w:rsidR="00613163">
              <w:rPr>
                <w:rFonts w:ascii="Arial" w:hAnsi="Arial" w:cs="Arial"/>
              </w:rPr>
              <w:t xml:space="preserve"> </w:t>
            </w:r>
          </w:p>
          <w:p w14:paraId="3DCCF53D" w14:textId="77777777" w:rsidR="00613163" w:rsidRPr="005E4E11" w:rsidRDefault="008308C1" w:rsidP="000076E1">
            <w:pPr>
              <w:pStyle w:val="FarbigeListe-Akzent11"/>
              <w:numPr>
                <w:ilvl w:val="0"/>
                <w:numId w:val="29"/>
              </w:numPr>
              <w:ind w:left="284" w:hanging="284"/>
              <w:rPr>
                <w:rFonts w:ascii="Arial" w:hAnsi="Arial" w:cs="Arial"/>
              </w:rPr>
            </w:pPr>
            <w:r w:rsidRPr="005E4E11">
              <w:rPr>
                <w:rFonts w:ascii="Arial" w:hAnsi="Arial" w:cs="Arial"/>
              </w:rPr>
              <w:t>Hallsonde</w:t>
            </w:r>
          </w:p>
          <w:p w14:paraId="7AE8EA77" w14:textId="77777777" w:rsidR="00613163" w:rsidRDefault="00613163" w:rsidP="000076E1">
            <w:pPr>
              <w:pStyle w:val="FarbigeListe-Akzent11"/>
              <w:numPr>
                <w:ilvl w:val="0"/>
                <w:numId w:val="29"/>
              </w:numPr>
              <w:ind w:left="284" w:hanging="284"/>
              <w:rPr>
                <w:rFonts w:ascii="Arial" w:hAnsi="Arial" w:cs="Arial"/>
              </w:rPr>
            </w:pPr>
            <w:proofErr w:type="spellStart"/>
            <w:r>
              <w:rPr>
                <w:rFonts w:ascii="Arial" w:hAnsi="Arial" w:cs="Arial"/>
              </w:rPr>
              <w:t>A</w:t>
            </w:r>
            <w:r w:rsidR="00636ADF">
              <w:rPr>
                <w:rFonts w:ascii="Arial" w:hAnsi="Arial" w:cs="Arial"/>
              </w:rPr>
              <w:t>mpère</w:t>
            </w:r>
            <w:r>
              <w:rPr>
                <w:rFonts w:ascii="Arial" w:hAnsi="Arial" w:cs="Arial"/>
              </w:rPr>
              <w:t>meter</w:t>
            </w:r>
            <w:proofErr w:type="spellEnd"/>
            <w:r>
              <w:rPr>
                <w:rFonts w:ascii="Arial" w:hAnsi="Arial" w:cs="Arial"/>
              </w:rPr>
              <w:t xml:space="preserve"> (Drehspulmessgerät)</w:t>
            </w:r>
          </w:p>
          <w:p w14:paraId="5477D81B" w14:textId="77777777" w:rsidR="00613163" w:rsidRDefault="00613163" w:rsidP="000076E1">
            <w:pPr>
              <w:pStyle w:val="FarbigeListe-Akzent11"/>
              <w:numPr>
                <w:ilvl w:val="0"/>
                <w:numId w:val="29"/>
              </w:numPr>
              <w:ind w:left="284" w:hanging="284"/>
              <w:rPr>
                <w:rFonts w:ascii="Arial" w:hAnsi="Arial" w:cs="Arial"/>
              </w:rPr>
            </w:pPr>
            <w:r>
              <w:rPr>
                <w:rFonts w:ascii="Arial" w:hAnsi="Arial" w:cs="Arial"/>
              </w:rPr>
              <w:t>Kleinspannungs</w:t>
            </w:r>
            <w:r w:rsidR="005E4E11">
              <w:rPr>
                <w:rFonts w:ascii="Arial" w:hAnsi="Arial" w:cs="Arial"/>
              </w:rPr>
              <w:t>n</w:t>
            </w:r>
            <w:r>
              <w:rPr>
                <w:rFonts w:ascii="Arial" w:hAnsi="Arial" w:cs="Arial"/>
              </w:rPr>
              <w:t>etzteil</w:t>
            </w:r>
          </w:p>
        </w:tc>
        <w:tc>
          <w:tcPr>
            <w:tcW w:w="4383" w:type="dxa"/>
            <w:vMerge w:val="restart"/>
          </w:tcPr>
          <w:p w14:paraId="14AA6DD6" w14:textId="77777777" w:rsidR="00613163" w:rsidRDefault="00613163">
            <w:pPr>
              <w:snapToGrid w:val="0"/>
              <w:rPr>
                <w:rFonts w:ascii="Arial" w:hAnsi="Arial" w:cs="Arial"/>
                <w:b/>
              </w:rPr>
            </w:pPr>
            <w:r>
              <w:rPr>
                <w:rFonts w:ascii="Arial" w:hAnsi="Arial" w:cs="Arial"/>
                <w:b/>
              </w:rPr>
              <w:t>Versuchsaufbau</w:t>
            </w:r>
          </w:p>
          <w:p w14:paraId="69445F0A" w14:textId="77777777" w:rsidR="00613163" w:rsidRDefault="00613163">
            <w:pPr>
              <w:rPr>
                <w:rFonts w:ascii="Arial" w:hAnsi="Arial" w:cs="Arial"/>
                <w:b/>
              </w:rPr>
            </w:pPr>
          </w:p>
          <w:p w14:paraId="7EFEFA97" w14:textId="77777777" w:rsidR="00613163" w:rsidRDefault="008308C1">
            <w:pPr>
              <w:rPr>
                <w:rFonts w:ascii="Arial" w:hAnsi="Arial" w:cs="Arial"/>
                <w:b/>
                <w:i/>
                <w:sz w:val="20"/>
                <w:szCs w:val="20"/>
              </w:rPr>
            </w:pPr>
            <w:r>
              <w:rPr>
                <w:rFonts w:ascii="Arial" w:hAnsi="Arial" w:cs="Arial"/>
                <w:noProof/>
                <w:color w:val="C00000"/>
                <w:lang w:eastAsia="de-DE"/>
              </w:rPr>
              <w:drawing>
                <wp:inline distT="0" distB="0" distL="0" distR="0" wp14:anchorId="29B7554E" wp14:editId="79506720">
                  <wp:extent cx="1927860" cy="2567940"/>
                  <wp:effectExtent l="19050" t="19050" r="15240" b="22860"/>
                  <wp:docPr id="14" name="Grafik 14" descr="B-Fel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eld04"/>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27860" cy="2567940"/>
                          </a:xfrm>
                          <a:prstGeom prst="rect">
                            <a:avLst/>
                          </a:prstGeom>
                          <a:noFill/>
                          <a:ln>
                            <a:solidFill>
                              <a:schemeClr val="tx1"/>
                            </a:solidFill>
                          </a:ln>
                        </pic:spPr>
                      </pic:pic>
                    </a:graphicData>
                  </a:graphic>
                </wp:inline>
              </w:drawing>
            </w:r>
          </w:p>
          <w:p w14:paraId="16E06BA5" w14:textId="77777777" w:rsidR="00613163" w:rsidRDefault="00613163">
            <w:pPr>
              <w:rPr>
                <w:rFonts w:ascii="Arial" w:hAnsi="Arial" w:cs="Arial"/>
                <w:b/>
                <w:i/>
                <w:sz w:val="20"/>
                <w:szCs w:val="20"/>
                <w:vertAlign w:val="superscript"/>
              </w:rPr>
            </w:pPr>
            <w:r>
              <w:rPr>
                <w:rFonts w:ascii="Arial" w:hAnsi="Arial" w:cs="Arial"/>
                <w:b/>
                <w:i/>
                <w:sz w:val="20"/>
                <w:szCs w:val="20"/>
              </w:rPr>
              <w:t>Versuch mit TI-</w:t>
            </w:r>
            <w:proofErr w:type="spellStart"/>
            <w:r>
              <w:rPr>
                <w:rFonts w:ascii="Arial" w:hAnsi="Arial" w:cs="Arial"/>
                <w:b/>
                <w:i/>
                <w:sz w:val="20"/>
                <w:szCs w:val="20"/>
              </w:rPr>
              <w:t>Nspire</w:t>
            </w:r>
            <w:r>
              <w:rPr>
                <w:rFonts w:ascii="Arial" w:hAnsi="Arial" w:cs="Arial"/>
                <w:b/>
                <w:i/>
                <w:sz w:val="20"/>
                <w:szCs w:val="20"/>
                <w:vertAlign w:val="superscript"/>
              </w:rPr>
              <w:t>TM</w:t>
            </w:r>
            <w:proofErr w:type="spellEnd"/>
          </w:p>
          <w:p w14:paraId="3A8E44ED" w14:textId="77777777" w:rsidR="00613163" w:rsidRDefault="00613163">
            <w:pPr>
              <w:rPr>
                <w:rFonts w:ascii="Arial" w:hAnsi="Arial" w:cs="Arial"/>
                <w:b/>
                <w:i/>
                <w:sz w:val="20"/>
                <w:szCs w:val="20"/>
              </w:rPr>
            </w:pPr>
          </w:p>
        </w:tc>
      </w:tr>
      <w:tr w:rsidR="00613163" w14:paraId="6897AF73" w14:textId="77777777" w:rsidTr="00AD379B">
        <w:trPr>
          <w:cantSplit/>
          <w:trHeight w:hRule="exact" w:val="2718"/>
        </w:trPr>
        <w:tc>
          <w:tcPr>
            <w:tcW w:w="4905" w:type="dxa"/>
          </w:tcPr>
          <w:p w14:paraId="654D2ED1" w14:textId="77777777" w:rsidR="00613163" w:rsidRDefault="00613163">
            <w:pPr>
              <w:snapToGrid w:val="0"/>
              <w:rPr>
                <w:rFonts w:ascii="Arial" w:hAnsi="Arial" w:cs="Arial"/>
              </w:rPr>
            </w:pPr>
          </w:p>
          <w:p w14:paraId="5D09FD7D" w14:textId="77777777" w:rsidR="00613163" w:rsidRDefault="00613163">
            <w:pPr>
              <w:rPr>
                <w:rFonts w:ascii="Arial" w:hAnsi="Arial" w:cs="Arial"/>
              </w:rPr>
            </w:pPr>
          </w:p>
          <w:p w14:paraId="634E7E06" w14:textId="77777777" w:rsidR="008308C1" w:rsidRPr="00697FCA" w:rsidRDefault="008308C1" w:rsidP="00697FCA">
            <w:pPr>
              <w:rPr>
                <w:rFonts w:ascii="Arial" w:hAnsi="Arial" w:cs="Arial"/>
              </w:rPr>
            </w:pPr>
          </w:p>
        </w:tc>
        <w:tc>
          <w:tcPr>
            <w:tcW w:w="4383" w:type="dxa"/>
            <w:vMerge/>
          </w:tcPr>
          <w:p w14:paraId="55458F4F" w14:textId="77777777" w:rsidR="00613163" w:rsidRDefault="00613163"/>
        </w:tc>
      </w:tr>
    </w:tbl>
    <w:p w14:paraId="2E0A3547" w14:textId="286329E8" w:rsidR="000076E1" w:rsidRPr="004F5DF4" w:rsidRDefault="000076E1" w:rsidP="004F5DF4">
      <w:pPr>
        <w:tabs>
          <w:tab w:val="left" w:pos="6068"/>
        </w:tabs>
        <w:rPr>
          <w:rFonts w:ascii="Arial" w:hAnsi="Arial" w:cs="Arial"/>
          <w:sz w:val="2"/>
          <w:szCs w:val="2"/>
        </w:rPr>
      </w:pPr>
      <w:bookmarkStart w:id="0" w:name="_GoBack"/>
      <w:bookmarkEnd w:id="0"/>
    </w:p>
    <w:sectPr w:rsidR="000076E1" w:rsidRPr="004F5DF4" w:rsidSect="002920AB">
      <w:headerReference w:type="even" r:id="rId11"/>
      <w:headerReference w:type="default" r:id="rId12"/>
      <w:footerReference w:type="even" r:id="rId13"/>
      <w:footerReference w:type="default" r:id="rId14"/>
      <w:footnotePr>
        <w:pos w:val="beneathText"/>
      </w:footnotePr>
      <w:pgSz w:w="11905" w:h="16837"/>
      <w:pgMar w:top="1247" w:right="1304" w:bottom="1134" w:left="1304" w:header="708" w:footer="708" w:gutter="0"/>
      <w:pgNumType w:start="5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EA7BF" w14:textId="77777777" w:rsidR="009106E4" w:rsidRDefault="009106E4">
      <w:r>
        <w:separator/>
      </w:r>
    </w:p>
  </w:endnote>
  <w:endnote w:type="continuationSeparator" w:id="0">
    <w:p w14:paraId="3116BA1C" w14:textId="77777777" w:rsidR="009106E4" w:rsidRDefault="0091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8C35" w14:textId="626B3879" w:rsidR="009106E4" w:rsidRPr="00404A93" w:rsidRDefault="009106E4" w:rsidP="00F14449">
    <w:pPr>
      <w:pStyle w:val="Fuzeile"/>
      <w:pBdr>
        <w:top w:val="single" w:sz="4" w:space="1" w:color="auto"/>
      </w:pBd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 2013 T</w:t>
    </w:r>
    <w:r>
      <w:rPr>
        <w:rFonts w:ascii="Arial" w:hAnsi="Arial" w:cs="Arial"/>
        <w:sz w:val="20"/>
        <w:vertAlign w:val="superscript"/>
      </w:rPr>
      <w:t>3</w:t>
    </w:r>
    <w:r>
      <w:rPr>
        <w:rFonts w:ascii="Arial" w:hAnsi="Arial" w:cs="Arial"/>
        <w:sz w:val="20"/>
      </w:rPr>
      <w:t xml:space="preserve"> Deutschland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276D7" w14:textId="700DF5A4" w:rsidR="009106E4" w:rsidRDefault="009106E4" w:rsidP="009106E4">
    <w:pPr>
      <w:pStyle w:val="Fuzeile"/>
      <w:pBdr>
        <w:top w:val="single" w:sz="4" w:space="1" w:color="auto"/>
      </w:pBdr>
      <w:jc w:val="right"/>
      <w:rPr>
        <w:rFonts w:ascii="Arial" w:hAnsi="Arial" w:cs="Arial"/>
        <w:sz w:val="20"/>
      </w:rPr>
    </w:pPr>
    <w:r>
      <w:rPr>
        <w:rFonts w:ascii="Arial" w:hAnsi="Arial" w:cs="Arial"/>
        <w:sz w:val="20"/>
      </w:rPr>
      <w:t>© 2013 T</w:t>
    </w:r>
    <w:r>
      <w:rPr>
        <w:rFonts w:ascii="Arial" w:hAnsi="Arial" w:cs="Arial"/>
        <w:sz w:val="20"/>
        <w:vertAlign w:val="superscript"/>
      </w:rPr>
      <w:t>3</w:t>
    </w:r>
    <w:r>
      <w:rPr>
        <w:rFonts w:ascii="Arial" w:hAnsi="Arial" w:cs="Arial"/>
        <w:sz w:val="20"/>
      </w:rPr>
      <w:t xml:space="preserve"> Deutschland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106E4">
      <w:rPr>
        <w:rStyle w:val="Seitenzahl"/>
        <w:rFonts w:ascii="Arial" w:hAnsi="Arial" w:cs="Arial"/>
        <w:sz w:val="20"/>
        <w:szCs w:val="20"/>
      </w:rPr>
      <w:fldChar w:fldCharType="begin"/>
    </w:r>
    <w:r w:rsidRPr="009106E4">
      <w:rPr>
        <w:rStyle w:val="Seitenzahl"/>
        <w:rFonts w:ascii="Arial" w:hAnsi="Arial" w:cs="Arial"/>
        <w:sz w:val="20"/>
        <w:szCs w:val="20"/>
      </w:rPr>
      <w:instrText xml:space="preserve"> PAGE </w:instrText>
    </w:r>
    <w:r w:rsidRPr="009106E4">
      <w:rPr>
        <w:rStyle w:val="Seitenzahl"/>
        <w:rFonts w:ascii="Arial" w:hAnsi="Arial" w:cs="Arial"/>
        <w:sz w:val="20"/>
        <w:szCs w:val="20"/>
      </w:rPr>
      <w:fldChar w:fldCharType="separate"/>
    </w:r>
    <w:r w:rsidR="004F5DF4">
      <w:rPr>
        <w:rStyle w:val="Seitenzahl"/>
        <w:rFonts w:ascii="Arial" w:hAnsi="Arial" w:cs="Arial"/>
        <w:noProof/>
        <w:sz w:val="20"/>
        <w:szCs w:val="20"/>
      </w:rPr>
      <w:t>51</w:t>
    </w:r>
    <w:r w:rsidRPr="009106E4">
      <w:rPr>
        <w:rStyle w:val="Seitenzahl"/>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978AD" w14:textId="77777777" w:rsidR="009106E4" w:rsidRDefault="009106E4">
      <w:r>
        <w:separator/>
      </w:r>
    </w:p>
  </w:footnote>
  <w:footnote w:type="continuationSeparator" w:id="0">
    <w:p w14:paraId="24CA0D10" w14:textId="77777777" w:rsidR="009106E4" w:rsidRDefault="009106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B37A4" w14:textId="77777777" w:rsidR="009106E4" w:rsidRPr="001A4AA8" w:rsidRDefault="009106E4" w:rsidP="009106E4">
    <w:pPr>
      <w:pStyle w:val="Kopfzeile"/>
      <w:jc w:val="right"/>
      <w:rPr>
        <w:rFonts w:ascii="Arial" w:hAnsi="Arial" w:cs="Arial"/>
        <w:sz w:val="20"/>
        <w:szCs w:val="20"/>
      </w:rPr>
    </w:pPr>
    <w:r w:rsidRPr="001A4AA8">
      <w:rPr>
        <w:rFonts w:ascii="Arial" w:hAnsi="Arial" w:cs="Arial"/>
        <w:sz w:val="20"/>
        <w:szCs w:val="20"/>
      </w:rPr>
      <w:t>Elektrizitätslehre</w:t>
    </w:r>
  </w:p>
  <w:p w14:paraId="3CA24C2B" w14:textId="25E3BAF6" w:rsidR="009106E4" w:rsidRPr="00F14449" w:rsidRDefault="009106E4" w:rsidP="009106E4">
    <w:pPr>
      <w:pStyle w:val="Kopfzeile"/>
      <w:pBdr>
        <w:bottom w:val="single" w:sz="4" w:space="1" w:color="auto"/>
      </w:pBdr>
      <w:rPr>
        <w:rFonts w:ascii="Arial" w:hAnsi="Arial" w:cs="Arial"/>
        <w:sz w:val="20"/>
        <w:szCs w:val="20"/>
      </w:rPr>
    </w:pPr>
    <w:r w:rsidRPr="00F14449">
      <w:rPr>
        <w:rFonts w:ascii="Arial" w:hAnsi="Arial" w:cs="Arial"/>
        <w:sz w:val="20"/>
        <w:szCs w:val="20"/>
      </w:rPr>
      <w:t>T</w:t>
    </w:r>
    <w:r w:rsidRPr="00F14449">
      <w:rPr>
        <w:rFonts w:ascii="Arial" w:hAnsi="Arial" w:cs="Arial"/>
        <w:sz w:val="20"/>
        <w:szCs w:val="20"/>
        <w:vertAlign w:val="superscript"/>
      </w:rPr>
      <w:t>3</w:t>
    </w:r>
    <w:r>
      <w:rPr>
        <w:rFonts w:ascii="Arial" w:hAnsi="Arial" w:cs="Arial"/>
        <w:sz w:val="20"/>
        <w:szCs w:val="20"/>
      </w:rPr>
      <w:t xml:space="preserve"> </w:t>
    </w:r>
    <w:r w:rsidRPr="00F14449">
      <w:rPr>
        <w:rFonts w:ascii="Arial" w:hAnsi="Arial" w:cs="Arial"/>
        <w:sz w:val="20"/>
        <w:szCs w:val="20"/>
      </w:rPr>
      <w:t xml:space="preserve">Physik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14449">
      <w:rPr>
        <w:rFonts w:ascii="Arial" w:hAnsi="Arial" w:cs="Arial"/>
        <w:sz w:val="20"/>
        <w:szCs w:val="20"/>
      </w:rPr>
      <w:t>E.2   Das Magnetfeld einer Spule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2971A" w14:textId="77777777" w:rsidR="009106E4" w:rsidRPr="001A4AA8" w:rsidRDefault="009106E4" w:rsidP="00930B08">
    <w:pPr>
      <w:pStyle w:val="Kopfzeile"/>
      <w:rPr>
        <w:rFonts w:ascii="Arial" w:hAnsi="Arial" w:cs="Arial"/>
        <w:sz w:val="20"/>
        <w:szCs w:val="20"/>
      </w:rPr>
    </w:pPr>
    <w:r w:rsidRPr="001A4AA8">
      <w:rPr>
        <w:rFonts w:ascii="Arial" w:hAnsi="Arial" w:cs="Arial"/>
        <w:sz w:val="20"/>
        <w:szCs w:val="20"/>
      </w:rPr>
      <w:t>Elektrizitätslehre</w:t>
    </w:r>
  </w:p>
  <w:p w14:paraId="1FBBC140" w14:textId="2C882FCF" w:rsidR="009106E4" w:rsidRPr="00F14449" w:rsidRDefault="009106E4" w:rsidP="009106E4">
    <w:pPr>
      <w:pStyle w:val="Kopfzeile"/>
      <w:pBdr>
        <w:bottom w:val="single" w:sz="4" w:space="1" w:color="auto"/>
      </w:pBdr>
      <w:rPr>
        <w:rFonts w:ascii="Arial" w:hAnsi="Arial" w:cs="Arial"/>
        <w:sz w:val="20"/>
        <w:szCs w:val="20"/>
      </w:rPr>
    </w:pPr>
    <w:r w:rsidRPr="00F14449">
      <w:rPr>
        <w:rFonts w:ascii="Arial" w:hAnsi="Arial" w:cs="Arial"/>
        <w:sz w:val="20"/>
        <w:szCs w:val="20"/>
      </w:rPr>
      <w:t xml:space="preserve">E.2   Das Magnetfeld einer Spule                                                           </w:t>
    </w:r>
    <w:r>
      <w:rPr>
        <w:rFonts w:ascii="Arial" w:hAnsi="Arial" w:cs="Arial"/>
        <w:sz w:val="20"/>
        <w:szCs w:val="20"/>
      </w:rPr>
      <w:t xml:space="preserve">                         </w:t>
    </w:r>
    <w:r>
      <w:rPr>
        <w:rFonts w:ascii="Arial" w:hAnsi="Arial" w:cs="Arial"/>
        <w:sz w:val="20"/>
        <w:szCs w:val="20"/>
      </w:rPr>
      <w:tab/>
      <w:t xml:space="preserve">         </w:t>
    </w:r>
    <w:r w:rsidRPr="00F14449">
      <w:rPr>
        <w:rFonts w:ascii="Arial" w:hAnsi="Arial" w:cs="Arial"/>
        <w:sz w:val="20"/>
        <w:szCs w:val="20"/>
      </w:rPr>
      <w:t>T</w:t>
    </w:r>
    <w:r w:rsidRPr="00F14449">
      <w:rPr>
        <w:rFonts w:ascii="Arial" w:hAnsi="Arial" w:cs="Arial"/>
        <w:sz w:val="20"/>
        <w:szCs w:val="20"/>
        <w:vertAlign w:val="superscript"/>
      </w:rPr>
      <w:t>3</w:t>
    </w:r>
    <w:r>
      <w:rPr>
        <w:rFonts w:ascii="Arial" w:hAnsi="Arial" w:cs="Arial"/>
        <w:sz w:val="20"/>
        <w:szCs w:val="20"/>
      </w:rPr>
      <w:t xml:space="preserve"> </w:t>
    </w:r>
    <w:r w:rsidRPr="00F14449">
      <w:rPr>
        <w:rFonts w:ascii="Arial" w:hAnsi="Arial" w:cs="Arial"/>
        <w:sz w:val="20"/>
        <w:szCs w:val="20"/>
      </w:rPr>
      <w:t>Physik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CD1AE122"/>
    <w:lvl w:ilvl="0">
      <w:start w:val="26"/>
      <w:numFmt w:val="bullet"/>
      <w:lvlText w:val="–"/>
      <w:lvlJc w:val="left"/>
      <w:pPr>
        <w:ind w:left="720" w:hanging="360"/>
      </w:pPr>
      <w:rPr>
        <w:rFonts w:ascii="Times New Roman" w:eastAsia="Times New Roman" w:hAnsi="Times New Roman" w:cs="Times New Roman"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AAA40420"/>
    <w:name w:val="WW8Num4"/>
    <w:lvl w:ilvl="0">
      <w:start w:val="1"/>
      <w:numFmt w:val="upperLetter"/>
      <w:lvlText w:val="(%1)"/>
      <w:lvlJc w:val="left"/>
      <w:pPr>
        <w:tabs>
          <w:tab w:val="num" w:pos="927"/>
        </w:tabs>
        <w:ind w:left="927" w:hanging="360"/>
      </w:pPr>
      <w:rPr>
        <w:color w:val="auto"/>
      </w:rPr>
    </w:lvl>
  </w:abstractNum>
  <w:abstractNum w:abstractNumId="4">
    <w:nsid w:val="039D4C07"/>
    <w:multiLevelType w:val="multilevel"/>
    <w:tmpl w:val="3258AFCC"/>
    <w:lvl w:ilvl="0">
      <w:start w:val="1"/>
      <w:numFmt w:val="decimal"/>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40B4B13"/>
    <w:multiLevelType w:val="singleLevel"/>
    <w:tmpl w:val="AAA40420"/>
    <w:lvl w:ilvl="0">
      <w:start w:val="1"/>
      <w:numFmt w:val="upperLetter"/>
      <w:lvlText w:val="(%1)"/>
      <w:lvlJc w:val="left"/>
      <w:pPr>
        <w:tabs>
          <w:tab w:val="num" w:pos="927"/>
        </w:tabs>
        <w:ind w:left="927" w:hanging="360"/>
      </w:pPr>
      <w:rPr>
        <w:color w:val="auto"/>
      </w:rPr>
    </w:lvl>
  </w:abstractNum>
  <w:abstractNum w:abstractNumId="6">
    <w:nsid w:val="09AD53F3"/>
    <w:multiLevelType w:val="hybridMultilevel"/>
    <w:tmpl w:val="931E7F88"/>
    <w:lvl w:ilvl="0" w:tplc="04070001">
      <w:start w:val="1"/>
      <w:numFmt w:val="bullet"/>
      <w:lvlText w:val="-"/>
      <w:lvlJc w:val="left"/>
      <w:pPr>
        <w:ind w:left="720" w:hanging="360"/>
      </w:pPr>
      <w:rPr>
        <w:rFonts w:ascii="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334734"/>
    <w:multiLevelType w:val="hybridMultilevel"/>
    <w:tmpl w:val="9B5EE3E4"/>
    <w:lvl w:ilvl="0" w:tplc="035EAE98">
      <w:start w:val="1"/>
      <w:numFmt w:val="decimal"/>
      <w:lvlText w:val="(%1)"/>
      <w:lvlJc w:val="left"/>
      <w:pPr>
        <w:ind w:left="927" w:hanging="502"/>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nsid w:val="11255FCE"/>
    <w:multiLevelType w:val="singleLevel"/>
    <w:tmpl w:val="AAA40420"/>
    <w:lvl w:ilvl="0">
      <w:start w:val="1"/>
      <w:numFmt w:val="upperLetter"/>
      <w:lvlText w:val="(%1)"/>
      <w:lvlJc w:val="left"/>
      <w:pPr>
        <w:tabs>
          <w:tab w:val="num" w:pos="720"/>
        </w:tabs>
        <w:ind w:left="720" w:hanging="360"/>
      </w:pPr>
      <w:rPr>
        <w:color w:val="auto"/>
      </w:rPr>
    </w:lvl>
  </w:abstractNum>
  <w:abstractNum w:abstractNumId="9">
    <w:nsid w:val="17BE7E69"/>
    <w:multiLevelType w:val="multilevel"/>
    <w:tmpl w:val="F5684C42"/>
    <w:lvl w:ilvl="0">
      <w:start w:val="1"/>
      <w:numFmt w:val="bullet"/>
      <w:lvlText w:val="–"/>
      <w:lvlJc w:val="left"/>
      <w:pPr>
        <w:ind w:left="720" w:hanging="360"/>
      </w:pPr>
      <w:rPr>
        <w:rFonts w:ascii="Arial Black" w:hAnsi="Arial Black"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6B52F0F"/>
    <w:multiLevelType w:val="hybridMultilevel"/>
    <w:tmpl w:val="0F94FDD4"/>
    <w:lvl w:ilvl="0" w:tplc="C80ABE2A">
      <w:start w:val="1"/>
      <w:numFmt w:val="bullet"/>
      <w:lvlText w:val="–"/>
      <w:lvlJc w:val="left"/>
      <w:pPr>
        <w:ind w:left="720" w:hanging="360"/>
      </w:pPr>
      <w:rPr>
        <w:rFonts w:ascii="Arial Black" w:hAnsi="Arial Blac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156C8F"/>
    <w:multiLevelType w:val="multilevel"/>
    <w:tmpl w:val="66E26942"/>
    <w:lvl w:ilvl="0">
      <w:start w:val="1"/>
      <w:numFmt w:val="bullet"/>
      <w:lvlText w:val="–"/>
      <w:lvlJc w:val="left"/>
      <w:pPr>
        <w:ind w:left="720" w:hanging="360"/>
      </w:pPr>
      <w:rPr>
        <w:rFonts w:ascii="Arial Black" w:hAnsi="Arial Black"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DD56D2E"/>
    <w:multiLevelType w:val="multilevel"/>
    <w:tmpl w:val="0F94FDD4"/>
    <w:lvl w:ilvl="0">
      <w:start w:val="1"/>
      <w:numFmt w:val="bullet"/>
      <w:lvlText w:val="–"/>
      <w:lvlJc w:val="left"/>
      <w:pPr>
        <w:ind w:left="720" w:hanging="360"/>
      </w:pPr>
      <w:rPr>
        <w:rFonts w:ascii="Arial Black" w:hAnsi="Arial Black"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3B032B9"/>
    <w:multiLevelType w:val="hybridMultilevel"/>
    <w:tmpl w:val="3258AFCC"/>
    <w:lvl w:ilvl="0" w:tplc="DA08F0C4">
      <w:start w:val="1"/>
      <w:numFmt w:val="decimal"/>
      <w:lvlText w:val="%1."/>
      <w:lvlJc w:val="left"/>
      <w:pPr>
        <w:ind w:left="927" w:hanging="360"/>
      </w:pPr>
      <w:rPr>
        <w:rFonts w:hint="default"/>
        <w:color w:val="auto"/>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nsid w:val="3D8C601E"/>
    <w:multiLevelType w:val="hybridMultilevel"/>
    <w:tmpl w:val="520E6A64"/>
    <w:lvl w:ilvl="0" w:tplc="D984419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FE03490"/>
    <w:multiLevelType w:val="multilevel"/>
    <w:tmpl w:val="66E26942"/>
    <w:lvl w:ilvl="0">
      <w:start w:val="1"/>
      <w:numFmt w:val="bullet"/>
      <w:lvlText w:val="–"/>
      <w:lvlJc w:val="left"/>
      <w:pPr>
        <w:ind w:left="720" w:hanging="360"/>
      </w:pPr>
      <w:rPr>
        <w:rFonts w:ascii="Arial Black" w:hAnsi="Arial Black"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37A73C6"/>
    <w:multiLevelType w:val="hybridMultilevel"/>
    <w:tmpl w:val="66E26942"/>
    <w:lvl w:ilvl="0" w:tplc="C80ABE2A">
      <w:start w:val="1"/>
      <w:numFmt w:val="bullet"/>
      <w:lvlText w:val="–"/>
      <w:lvlJc w:val="left"/>
      <w:pPr>
        <w:ind w:left="720" w:hanging="360"/>
      </w:pPr>
      <w:rPr>
        <w:rFonts w:ascii="Arial Black" w:hAnsi="Arial Blac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FB0C92"/>
    <w:multiLevelType w:val="hybridMultilevel"/>
    <w:tmpl w:val="E5245C92"/>
    <w:lvl w:ilvl="0" w:tplc="D984419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CEB2B25"/>
    <w:multiLevelType w:val="hybridMultilevel"/>
    <w:tmpl w:val="CFBE52CE"/>
    <w:lvl w:ilvl="0" w:tplc="D984419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FFE1131"/>
    <w:multiLevelType w:val="multilevel"/>
    <w:tmpl w:val="D1343204"/>
    <w:lvl w:ilvl="0">
      <w:start w:val="1"/>
      <w:numFmt w:val="bullet"/>
      <w:lvlText w:val="–"/>
      <w:lvlJc w:val="left"/>
      <w:pPr>
        <w:ind w:left="720" w:hanging="360"/>
      </w:pPr>
      <w:rPr>
        <w:rFonts w:ascii="Arial Black" w:hAnsi="Arial Black"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2A07D87"/>
    <w:multiLevelType w:val="hybridMultilevel"/>
    <w:tmpl w:val="D1343204"/>
    <w:lvl w:ilvl="0" w:tplc="C80ABE2A">
      <w:start w:val="1"/>
      <w:numFmt w:val="bullet"/>
      <w:lvlText w:val="–"/>
      <w:lvlJc w:val="left"/>
      <w:pPr>
        <w:ind w:left="720" w:hanging="360"/>
      </w:pPr>
      <w:rPr>
        <w:rFonts w:ascii="Arial Black" w:hAnsi="Arial Blac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43C4263"/>
    <w:multiLevelType w:val="multilevel"/>
    <w:tmpl w:val="FDF43D1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54EF2F3F"/>
    <w:multiLevelType w:val="hybridMultilevel"/>
    <w:tmpl w:val="5CEEA058"/>
    <w:lvl w:ilvl="0" w:tplc="D984419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1780353"/>
    <w:multiLevelType w:val="hybridMultilevel"/>
    <w:tmpl w:val="5C0A87F2"/>
    <w:lvl w:ilvl="0" w:tplc="CD1AE122">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36B4727"/>
    <w:multiLevelType w:val="hybridMultilevel"/>
    <w:tmpl w:val="BA12DCF0"/>
    <w:lvl w:ilvl="0" w:tplc="00000003">
      <w:start w:val="1"/>
      <w:numFmt w:val="decimal"/>
      <w:lvlText w:val="%1."/>
      <w:lvlJc w:val="left"/>
      <w:pPr>
        <w:tabs>
          <w:tab w:val="num" w:pos="720"/>
        </w:tabs>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2A866AB"/>
    <w:multiLevelType w:val="hybridMultilevel"/>
    <w:tmpl w:val="F5684C42"/>
    <w:lvl w:ilvl="0" w:tplc="C80ABE2A">
      <w:start w:val="1"/>
      <w:numFmt w:val="bullet"/>
      <w:lvlText w:val="–"/>
      <w:lvlJc w:val="left"/>
      <w:pPr>
        <w:ind w:left="720" w:hanging="360"/>
      </w:pPr>
      <w:rPr>
        <w:rFonts w:ascii="Arial Black" w:hAnsi="Arial Blac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3AB2AAB"/>
    <w:multiLevelType w:val="singleLevel"/>
    <w:tmpl w:val="AAA40420"/>
    <w:lvl w:ilvl="0">
      <w:start w:val="1"/>
      <w:numFmt w:val="upperLetter"/>
      <w:lvlText w:val="(%1)"/>
      <w:lvlJc w:val="left"/>
      <w:pPr>
        <w:tabs>
          <w:tab w:val="num" w:pos="720"/>
        </w:tabs>
        <w:ind w:left="720" w:hanging="360"/>
      </w:pPr>
      <w:rPr>
        <w:color w:val="auto"/>
      </w:rPr>
    </w:lvl>
  </w:abstractNum>
  <w:abstractNum w:abstractNumId="27">
    <w:nsid w:val="74AD544C"/>
    <w:multiLevelType w:val="hybridMultilevel"/>
    <w:tmpl w:val="68365A60"/>
    <w:lvl w:ilvl="0" w:tplc="035EAE98">
      <w:start w:val="1"/>
      <w:numFmt w:val="decimal"/>
      <w:lvlText w:val="(%1)"/>
      <w:lvlJc w:val="left"/>
      <w:pPr>
        <w:ind w:left="927" w:hanging="502"/>
      </w:pPr>
      <w:rPr>
        <w:rFonts w:hint="default"/>
        <w:color w:val="auto"/>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8">
    <w:nsid w:val="7BB35561"/>
    <w:multiLevelType w:val="singleLevel"/>
    <w:tmpl w:val="00000003"/>
    <w:lvl w:ilvl="0">
      <w:start w:val="1"/>
      <w:numFmt w:val="decimal"/>
      <w:lvlText w:val="%1."/>
      <w:lvlJc w:val="left"/>
      <w:pPr>
        <w:tabs>
          <w:tab w:val="num" w:pos="720"/>
        </w:tabs>
        <w:ind w:left="720" w:hanging="360"/>
      </w:pPr>
    </w:lvl>
  </w:abstractNum>
  <w:abstractNum w:abstractNumId="29">
    <w:nsid w:val="7CB623E3"/>
    <w:multiLevelType w:val="hybridMultilevel"/>
    <w:tmpl w:val="FDF43D1E"/>
    <w:lvl w:ilvl="0" w:tplc="5CF4652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nsid w:val="7F35718C"/>
    <w:multiLevelType w:val="hybridMultilevel"/>
    <w:tmpl w:val="A204251C"/>
    <w:lvl w:ilvl="0" w:tplc="D984419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23"/>
  </w:num>
  <w:num w:numId="7">
    <w:abstractNumId w:val="25"/>
  </w:num>
  <w:num w:numId="8">
    <w:abstractNumId w:val="10"/>
  </w:num>
  <w:num w:numId="9">
    <w:abstractNumId w:val="20"/>
  </w:num>
  <w:num w:numId="10">
    <w:abstractNumId w:val="16"/>
  </w:num>
  <w:num w:numId="11">
    <w:abstractNumId w:val="28"/>
  </w:num>
  <w:num w:numId="12">
    <w:abstractNumId w:val="24"/>
  </w:num>
  <w:num w:numId="13">
    <w:abstractNumId w:val="26"/>
  </w:num>
  <w:num w:numId="14">
    <w:abstractNumId w:val="8"/>
  </w:num>
  <w:num w:numId="15">
    <w:abstractNumId w:val="5"/>
  </w:num>
  <w:num w:numId="16">
    <w:abstractNumId w:val="29"/>
  </w:num>
  <w:num w:numId="17">
    <w:abstractNumId w:val="13"/>
  </w:num>
  <w:num w:numId="18">
    <w:abstractNumId w:val="9"/>
  </w:num>
  <w:num w:numId="19">
    <w:abstractNumId w:val="18"/>
  </w:num>
  <w:num w:numId="20">
    <w:abstractNumId w:val="12"/>
  </w:num>
  <w:num w:numId="21">
    <w:abstractNumId w:val="22"/>
  </w:num>
  <w:num w:numId="22">
    <w:abstractNumId w:val="21"/>
  </w:num>
  <w:num w:numId="23">
    <w:abstractNumId w:val="7"/>
  </w:num>
  <w:num w:numId="24">
    <w:abstractNumId w:val="11"/>
  </w:num>
  <w:num w:numId="25">
    <w:abstractNumId w:val="30"/>
  </w:num>
  <w:num w:numId="26">
    <w:abstractNumId w:val="4"/>
  </w:num>
  <w:num w:numId="27">
    <w:abstractNumId w:val="27"/>
  </w:num>
  <w:num w:numId="28">
    <w:abstractNumId w:val="19"/>
  </w:num>
  <w:num w:numId="29">
    <w:abstractNumId w:val="14"/>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isplayBackgroundShape/>
  <w:proofState w:spelling="clean" w:grammar="clean"/>
  <w:defaultTabStop w:val="567"/>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A9"/>
    <w:rsid w:val="000053C4"/>
    <w:rsid w:val="000076E1"/>
    <w:rsid w:val="00012CE1"/>
    <w:rsid w:val="000164BC"/>
    <w:rsid w:val="0002526D"/>
    <w:rsid w:val="0006478B"/>
    <w:rsid w:val="00073EDA"/>
    <w:rsid w:val="00096226"/>
    <w:rsid w:val="000C742E"/>
    <w:rsid w:val="00103FE1"/>
    <w:rsid w:val="00125D72"/>
    <w:rsid w:val="001747F6"/>
    <w:rsid w:val="001A0F5E"/>
    <w:rsid w:val="001A4AA8"/>
    <w:rsid w:val="001B4342"/>
    <w:rsid w:val="001D3EE3"/>
    <w:rsid w:val="00234CE0"/>
    <w:rsid w:val="0024515D"/>
    <w:rsid w:val="0025082B"/>
    <w:rsid w:val="00265B5A"/>
    <w:rsid w:val="0027204F"/>
    <w:rsid w:val="002920AB"/>
    <w:rsid w:val="002E615A"/>
    <w:rsid w:val="0031755C"/>
    <w:rsid w:val="0032143B"/>
    <w:rsid w:val="00327592"/>
    <w:rsid w:val="00344AD2"/>
    <w:rsid w:val="00390071"/>
    <w:rsid w:val="003B3B0B"/>
    <w:rsid w:val="003B502D"/>
    <w:rsid w:val="00404A93"/>
    <w:rsid w:val="00424318"/>
    <w:rsid w:val="00424C65"/>
    <w:rsid w:val="004A3C23"/>
    <w:rsid w:val="004B11CC"/>
    <w:rsid w:val="004D5C47"/>
    <w:rsid w:val="004E1926"/>
    <w:rsid w:val="004E7382"/>
    <w:rsid w:val="004F5DF4"/>
    <w:rsid w:val="0052555B"/>
    <w:rsid w:val="005401A6"/>
    <w:rsid w:val="00546812"/>
    <w:rsid w:val="005A1A5F"/>
    <w:rsid w:val="005A2AED"/>
    <w:rsid w:val="005B2B62"/>
    <w:rsid w:val="005D41A0"/>
    <w:rsid w:val="005E4E11"/>
    <w:rsid w:val="00613163"/>
    <w:rsid w:val="00636ADF"/>
    <w:rsid w:val="006463A8"/>
    <w:rsid w:val="00666B07"/>
    <w:rsid w:val="00677496"/>
    <w:rsid w:val="006812DD"/>
    <w:rsid w:val="006962DD"/>
    <w:rsid w:val="00697FCA"/>
    <w:rsid w:val="006A0675"/>
    <w:rsid w:val="006B17D9"/>
    <w:rsid w:val="006D497E"/>
    <w:rsid w:val="006F67A0"/>
    <w:rsid w:val="006F73E1"/>
    <w:rsid w:val="00727B24"/>
    <w:rsid w:val="0075760B"/>
    <w:rsid w:val="00796E7F"/>
    <w:rsid w:val="008138B0"/>
    <w:rsid w:val="008308C1"/>
    <w:rsid w:val="00832719"/>
    <w:rsid w:val="00841B6D"/>
    <w:rsid w:val="00864E6A"/>
    <w:rsid w:val="00884093"/>
    <w:rsid w:val="00891322"/>
    <w:rsid w:val="008A04A9"/>
    <w:rsid w:val="008A2C4F"/>
    <w:rsid w:val="008D5890"/>
    <w:rsid w:val="009106E4"/>
    <w:rsid w:val="00930B08"/>
    <w:rsid w:val="00995D96"/>
    <w:rsid w:val="009D068C"/>
    <w:rsid w:val="009D0B2E"/>
    <w:rsid w:val="009F052D"/>
    <w:rsid w:val="009F706F"/>
    <w:rsid w:val="00A10198"/>
    <w:rsid w:val="00A11AD6"/>
    <w:rsid w:val="00A860A9"/>
    <w:rsid w:val="00AB74BF"/>
    <w:rsid w:val="00AD379B"/>
    <w:rsid w:val="00AD739D"/>
    <w:rsid w:val="00AE232F"/>
    <w:rsid w:val="00AF4F5F"/>
    <w:rsid w:val="00B06ECC"/>
    <w:rsid w:val="00B17B43"/>
    <w:rsid w:val="00B40CD1"/>
    <w:rsid w:val="00B5119D"/>
    <w:rsid w:val="00B813AB"/>
    <w:rsid w:val="00BB0076"/>
    <w:rsid w:val="00BE1E2D"/>
    <w:rsid w:val="00BF1356"/>
    <w:rsid w:val="00BF169C"/>
    <w:rsid w:val="00BF2BBD"/>
    <w:rsid w:val="00C112AB"/>
    <w:rsid w:val="00C23A04"/>
    <w:rsid w:val="00C2728E"/>
    <w:rsid w:val="00C63D8A"/>
    <w:rsid w:val="00C65059"/>
    <w:rsid w:val="00C70B5F"/>
    <w:rsid w:val="00C927C7"/>
    <w:rsid w:val="00CA0E6C"/>
    <w:rsid w:val="00CA6976"/>
    <w:rsid w:val="00CC0696"/>
    <w:rsid w:val="00CD7555"/>
    <w:rsid w:val="00D064CE"/>
    <w:rsid w:val="00D1725A"/>
    <w:rsid w:val="00D208D1"/>
    <w:rsid w:val="00D35A92"/>
    <w:rsid w:val="00D52CA9"/>
    <w:rsid w:val="00D53F23"/>
    <w:rsid w:val="00D56B00"/>
    <w:rsid w:val="00D97BE3"/>
    <w:rsid w:val="00DF1F89"/>
    <w:rsid w:val="00E01050"/>
    <w:rsid w:val="00E63382"/>
    <w:rsid w:val="00E93787"/>
    <w:rsid w:val="00EB0035"/>
    <w:rsid w:val="00ED7BED"/>
    <w:rsid w:val="00EE1016"/>
    <w:rsid w:val="00F02375"/>
    <w:rsid w:val="00F037B5"/>
    <w:rsid w:val="00F14449"/>
    <w:rsid w:val="00F42980"/>
    <w:rsid w:val="00F655C0"/>
    <w:rsid w:val="00F7300C"/>
    <w:rsid w:val="00F75486"/>
    <w:rsid w:val="00F94C50"/>
    <w:rsid w:val="00FA4287"/>
    <w:rsid w:val="00FA65D7"/>
    <w:rsid w:val="00FB4B0F"/>
    <w:rsid w:val="00FF3B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7C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D72"/>
    <w:pPr>
      <w:suppressAutoHyphens/>
    </w:pPr>
    <w:rPr>
      <w:sz w:val="24"/>
      <w:szCs w:val="24"/>
      <w:lang w:eastAsia="ar-SA"/>
    </w:rPr>
  </w:style>
  <w:style w:type="paragraph" w:styleId="berschrift1">
    <w:name w:val="heading 1"/>
    <w:basedOn w:val="Standard"/>
    <w:next w:val="Standard"/>
    <w:qFormat/>
    <w:rsid w:val="00125D72"/>
    <w:pPr>
      <w:keepNext/>
      <w:tabs>
        <w:tab w:val="num" w:pos="0"/>
      </w:tabs>
      <w:outlineLvl w:val="0"/>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125D72"/>
    <w:rPr>
      <w:rFonts w:ascii="Times New Roman" w:hAnsi="Times New Roman" w:cs="Times New Roman"/>
    </w:rPr>
  </w:style>
  <w:style w:type="character" w:customStyle="1" w:styleId="Absatz-Standardschriftart1">
    <w:name w:val="Absatz-Standardschriftart1"/>
    <w:rsid w:val="00125D72"/>
  </w:style>
  <w:style w:type="character" w:customStyle="1" w:styleId="WW8Num1z0">
    <w:name w:val="WW8Num1z0"/>
    <w:rsid w:val="00125D72"/>
    <w:rPr>
      <w:rFonts w:ascii="Symbol" w:hAnsi="Symbol"/>
    </w:rPr>
  </w:style>
  <w:style w:type="character" w:customStyle="1" w:styleId="WW8Num3z0">
    <w:name w:val="WW8Num3z0"/>
    <w:rsid w:val="00125D72"/>
    <w:rPr>
      <w:rFonts w:ascii="Times New Roman" w:eastAsia="Times New Roman" w:hAnsi="Times New Roman" w:cs="Times New Roman"/>
    </w:rPr>
  </w:style>
  <w:style w:type="character" w:customStyle="1" w:styleId="WW8Num3z1">
    <w:name w:val="WW8Num3z1"/>
    <w:rsid w:val="00125D72"/>
    <w:rPr>
      <w:rFonts w:ascii="Courier New" w:hAnsi="Courier New" w:cs="Courier New"/>
    </w:rPr>
  </w:style>
  <w:style w:type="character" w:customStyle="1" w:styleId="WW8Num3z2">
    <w:name w:val="WW8Num3z2"/>
    <w:rsid w:val="00125D72"/>
    <w:rPr>
      <w:rFonts w:ascii="Wingdings" w:hAnsi="Wingdings"/>
    </w:rPr>
  </w:style>
  <w:style w:type="character" w:customStyle="1" w:styleId="WW8Num3z3">
    <w:name w:val="WW8Num3z3"/>
    <w:rsid w:val="00125D72"/>
    <w:rPr>
      <w:rFonts w:ascii="Symbol" w:hAnsi="Symbol"/>
    </w:rPr>
  </w:style>
  <w:style w:type="character" w:customStyle="1" w:styleId="WW8Num6z0">
    <w:name w:val="WW8Num6z0"/>
    <w:rsid w:val="00125D72"/>
    <w:rPr>
      <w:rFonts w:ascii="Times New Roman" w:eastAsia="Times New Roman" w:hAnsi="Times New Roman" w:cs="Times New Roman"/>
    </w:rPr>
  </w:style>
  <w:style w:type="character" w:customStyle="1" w:styleId="WW8Num6z1">
    <w:name w:val="WW8Num6z1"/>
    <w:rsid w:val="00125D72"/>
    <w:rPr>
      <w:rFonts w:ascii="Courier New" w:hAnsi="Courier New" w:cs="Courier New"/>
    </w:rPr>
  </w:style>
  <w:style w:type="character" w:customStyle="1" w:styleId="WW8Num6z2">
    <w:name w:val="WW8Num6z2"/>
    <w:rsid w:val="00125D72"/>
    <w:rPr>
      <w:rFonts w:ascii="Wingdings" w:hAnsi="Wingdings"/>
    </w:rPr>
  </w:style>
  <w:style w:type="character" w:customStyle="1" w:styleId="WW8Num6z3">
    <w:name w:val="WW8Num6z3"/>
    <w:rsid w:val="00125D72"/>
    <w:rPr>
      <w:rFonts w:ascii="Symbol" w:hAnsi="Symbol"/>
    </w:rPr>
  </w:style>
  <w:style w:type="character" w:customStyle="1" w:styleId="WW8Num7z0">
    <w:name w:val="WW8Num7z0"/>
    <w:rsid w:val="00125D72"/>
    <w:rPr>
      <w:rFonts w:ascii="Times New Roman" w:eastAsia="Times New Roman" w:hAnsi="Times New Roman" w:cs="Times New Roman"/>
    </w:rPr>
  </w:style>
  <w:style w:type="character" w:customStyle="1" w:styleId="WW8Num7z1">
    <w:name w:val="WW8Num7z1"/>
    <w:rsid w:val="00125D72"/>
    <w:rPr>
      <w:rFonts w:ascii="Courier New" w:hAnsi="Courier New" w:cs="Courier New"/>
    </w:rPr>
  </w:style>
  <w:style w:type="character" w:customStyle="1" w:styleId="WW8Num7z2">
    <w:name w:val="WW8Num7z2"/>
    <w:rsid w:val="00125D72"/>
    <w:rPr>
      <w:rFonts w:ascii="Wingdings" w:hAnsi="Wingdings"/>
    </w:rPr>
  </w:style>
  <w:style w:type="character" w:customStyle="1" w:styleId="WW8Num7z3">
    <w:name w:val="WW8Num7z3"/>
    <w:rsid w:val="00125D72"/>
    <w:rPr>
      <w:rFonts w:ascii="Symbol" w:hAnsi="Symbol"/>
    </w:rPr>
  </w:style>
  <w:style w:type="character" w:customStyle="1" w:styleId="WW-Absatz-Standardschriftart">
    <w:name w:val="WW-Absatz-Standardschriftart"/>
    <w:rsid w:val="00125D72"/>
  </w:style>
  <w:style w:type="character" w:customStyle="1" w:styleId="Platzhaltertext1">
    <w:name w:val="Platzhaltertext1"/>
    <w:basedOn w:val="WW-Absatz-Standardschriftart"/>
    <w:uiPriority w:val="99"/>
    <w:rsid w:val="00125D72"/>
    <w:rPr>
      <w:color w:val="808080"/>
    </w:rPr>
  </w:style>
  <w:style w:type="paragraph" w:customStyle="1" w:styleId="berschrift">
    <w:name w:val="Überschrift"/>
    <w:basedOn w:val="Standard"/>
    <w:next w:val="Textkrper"/>
    <w:rsid w:val="00125D72"/>
    <w:pPr>
      <w:keepNext/>
      <w:spacing w:before="240" w:after="120"/>
    </w:pPr>
    <w:rPr>
      <w:rFonts w:ascii="Arial" w:eastAsia="Lucida Sans Unicode" w:hAnsi="Arial" w:cs="Tahoma"/>
      <w:sz w:val="28"/>
      <w:szCs w:val="28"/>
    </w:rPr>
  </w:style>
  <w:style w:type="paragraph" w:styleId="Textkrper">
    <w:name w:val="Body Text"/>
    <w:basedOn w:val="Standard"/>
    <w:semiHidden/>
    <w:rsid w:val="00125D72"/>
    <w:pPr>
      <w:spacing w:after="120"/>
    </w:pPr>
  </w:style>
  <w:style w:type="paragraph" w:styleId="Liste">
    <w:name w:val="List"/>
    <w:basedOn w:val="Textkrper"/>
    <w:semiHidden/>
    <w:rsid w:val="00125D72"/>
    <w:rPr>
      <w:rFonts w:ascii="Arial" w:hAnsi="Arial" w:cs="Tahoma"/>
    </w:rPr>
  </w:style>
  <w:style w:type="paragraph" w:customStyle="1" w:styleId="Beschriftung1">
    <w:name w:val="Beschriftung1"/>
    <w:basedOn w:val="Standard"/>
    <w:next w:val="Standard"/>
    <w:rsid w:val="00125D72"/>
    <w:pPr>
      <w:spacing w:before="120" w:after="120"/>
    </w:pPr>
    <w:rPr>
      <w:b/>
      <w:bCs/>
      <w:sz w:val="20"/>
      <w:szCs w:val="20"/>
    </w:rPr>
  </w:style>
  <w:style w:type="paragraph" w:customStyle="1" w:styleId="Verzeichnis">
    <w:name w:val="Verzeichnis"/>
    <w:basedOn w:val="Standard"/>
    <w:rsid w:val="00125D72"/>
    <w:pPr>
      <w:suppressLineNumbers/>
    </w:pPr>
    <w:rPr>
      <w:rFonts w:ascii="Arial" w:hAnsi="Arial" w:cs="Tahoma"/>
    </w:rPr>
  </w:style>
  <w:style w:type="paragraph" w:styleId="Sprechblasentext">
    <w:name w:val="Balloon Text"/>
    <w:basedOn w:val="Standard"/>
    <w:rsid w:val="00125D72"/>
    <w:rPr>
      <w:rFonts w:ascii="Tahoma" w:hAnsi="Tahoma" w:cs="Tahoma"/>
      <w:sz w:val="16"/>
      <w:szCs w:val="16"/>
    </w:rPr>
  </w:style>
  <w:style w:type="paragraph" w:styleId="Kopfzeile">
    <w:name w:val="header"/>
    <w:basedOn w:val="Standard"/>
    <w:link w:val="KopfzeileZeichen"/>
    <w:rsid w:val="00125D72"/>
  </w:style>
  <w:style w:type="paragraph" w:styleId="Fuzeile">
    <w:name w:val="footer"/>
    <w:basedOn w:val="Standard"/>
    <w:semiHidden/>
    <w:rsid w:val="00125D72"/>
  </w:style>
  <w:style w:type="paragraph" w:customStyle="1" w:styleId="FarbigeListe-Akzent11">
    <w:name w:val="Farbige Liste - Akzent 11"/>
    <w:basedOn w:val="Standard"/>
    <w:qFormat/>
    <w:rsid w:val="00125D72"/>
    <w:pPr>
      <w:ind w:left="720"/>
    </w:pPr>
  </w:style>
  <w:style w:type="paragraph" w:customStyle="1" w:styleId="Aufzhlungszeichen1">
    <w:name w:val="Aufzählungszeichen1"/>
    <w:basedOn w:val="Standard"/>
    <w:rsid w:val="00125D72"/>
  </w:style>
  <w:style w:type="paragraph" w:customStyle="1" w:styleId="TabellenInhalt">
    <w:name w:val="Tabellen Inhalt"/>
    <w:basedOn w:val="Standard"/>
    <w:rsid w:val="00125D72"/>
    <w:pPr>
      <w:suppressLineNumbers/>
    </w:pPr>
  </w:style>
  <w:style w:type="paragraph" w:customStyle="1" w:styleId="Tabellenberschrift">
    <w:name w:val="Tabellen Überschrift"/>
    <w:basedOn w:val="TabellenInhalt"/>
    <w:rsid w:val="00125D72"/>
    <w:pPr>
      <w:jc w:val="center"/>
    </w:pPr>
    <w:rPr>
      <w:b/>
      <w:bCs/>
    </w:rPr>
  </w:style>
  <w:style w:type="character" w:styleId="Platzhaltertext">
    <w:name w:val="Placeholder Text"/>
    <w:basedOn w:val="Absatzstandardschriftart"/>
    <w:uiPriority w:val="99"/>
    <w:semiHidden/>
    <w:rsid w:val="00C65059"/>
    <w:rPr>
      <w:color w:val="808080"/>
    </w:rPr>
  </w:style>
  <w:style w:type="paragraph" w:styleId="Listenabsatz">
    <w:name w:val="List Paragraph"/>
    <w:basedOn w:val="Standard"/>
    <w:uiPriority w:val="34"/>
    <w:qFormat/>
    <w:rsid w:val="006463A8"/>
    <w:pPr>
      <w:ind w:left="720"/>
      <w:contextualSpacing/>
    </w:pPr>
  </w:style>
  <w:style w:type="table" w:styleId="Tabellenraster">
    <w:name w:val="Table Grid"/>
    <w:basedOn w:val="NormaleTabelle"/>
    <w:uiPriority w:val="59"/>
    <w:rsid w:val="00D52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semiHidden/>
    <w:unhideWhenUsed/>
    <w:rsid w:val="009106E4"/>
  </w:style>
  <w:style w:type="character" w:customStyle="1" w:styleId="KopfzeileZeichen">
    <w:name w:val="Kopfzeile Zeichen"/>
    <w:basedOn w:val="Absatzstandardschriftart"/>
    <w:link w:val="Kopfzeile"/>
    <w:rsid w:val="00F7300C"/>
    <w:rPr>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D72"/>
    <w:pPr>
      <w:suppressAutoHyphens/>
    </w:pPr>
    <w:rPr>
      <w:sz w:val="24"/>
      <w:szCs w:val="24"/>
      <w:lang w:eastAsia="ar-SA"/>
    </w:rPr>
  </w:style>
  <w:style w:type="paragraph" w:styleId="berschrift1">
    <w:name w:val="heading 1"/>
    <w:basedOn w:val="Standard"/>
    <w:next w:val="Standard"/>
    <w:qFormat/>
    <w:rsid w:val="00125D72"/>
    <w:pPr>
      <w:keepNext/>
      <w:tabs>
        <w:tab w:val="num" w:pos="0"/>
      </w:tabs>
      <w:outlineLvl w:val="0"/>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125D72"/>
    <w:rPr>
      <w:rFonts w:ascii="Times New Roman" w:hAnsi="Times New Roman" w:cs="Times New Roman"/>
    </w:rPr>
  </w:style>
  <w:style w:type="character" w:customStyle="1" w:styleId="Absatz-Standardschriftart1">
    <w:name w:val="Absatz-Standardschriftart1"/>
    <w:rsid w:val="00125D72"/>
  </w:style>
  <w:style w:type="character" w:customStyle="1" w:styleId="WW8Num1z0">
    <w:name w:val="WW8Num1z0"/>
    <w:rsid w:val="00125D72"/>
    <w:rPr>
      <w:rFonts w:ascii="Symbol" w:hAnsi="Symbol"/>
    </w:rPr>
  </w:style>
  <w:style w:type="character" w:customStyle="1" w:styleId="WW8Num3z0">
    <w:name w:val="WW8Num3z0"/>
    <w:rsid w:val="00125D72"/>
    <w:rPr>
      <w:rFonts w:ascii="Times New Roman" w:eastAsia="Times New Roman" w:hAnsi="Times New Roman" w:cs="Times New Roman"/>
    </w:rPr>
  </w:style>
  <w:style w:type="character" w:customStyle="1" w:styleId="WW8Num3z1">
    <w:name w:val="WW8Num3z1"/>
    <w:rsid w:val="00125D72"/>
    <w:rPr>
      <w:rFonts w:ascii="Courier New" w:hAnsi="Courier New" w:cs="Courier New"/>
    </w:rPr>
  </w:style>
  <w:style w:type="character" w:customStyle="1" w:styleId="WW8Num3z2">
    <w:name w:val="WW8Num3z2"/>
    <w:rsid w:val="00125D72"/>
    <w:rPr>
      <w:rFonts w:ascii="Wingdings" w:hAnsi="Wingdings"/>
    </w:rPr>
  </w:style>
  <w:style w:type="character" w:customStyle="1" w:styleId="WW8Num3z3">
    <w:name w:val="WW8Num3z3"/>
    <w:rsid w:val="00125D72"/>
    <w:rPr>
      <w:rFonts w:ascii="Symbol" w:hAnsi="Symbol"/>
    </w:rPr>
  </w:style>
  <w:style w:type="character" w:customStyle="1" w:styleId="WW8Num6z0">
    <w:name w:val="WW8Num6z0"/>
    <w:rsid w:val="00125D72"/>
    <w:rPr>
      <w:rFonts w:ascii="Times New Roman" w:eastAsia="Times New Roman" w:hAnsi="Times New Roman" w:cs="Times New Roman"/>
    </w:rPr>
  </w:style>
  <w:style w:type="character" w:customStyle="1" w:styleId="WW8Num6z1">
    <w:name w:val="WW8Num6z1"/>
    <w:rsid w:val="00125D72"/>
    <w:rPr>
      <w:rFonts w:ascii="Courier New" w:hAnsi="Courier New" w:cs="Courier New"/>
    </w:rPr>
  </w:style>
  <w:style w:type="character" w:customStyle="1" w:styleId="WW8Num6z2">
    <w:name w:val="WW8Num6z2"/>
    <w:rsid w:val="00125D72"/>
    <w:rPr>
      <w:rFonts w:ascii="Wingdings" w:hAnsi="Wingdings"/>
    </w:rPr>
  </w:style>
  <w:style w:type="character" w:customStyle="1" w:styleId="WW8Num6z3">
    <w:name w:val="WW8Num6z3"/>
    <w:rsid w:val="00125D72"/>
    <w:rPr>
      <w:rFonts w:ascii="Symbol" w:hAnsi="Symbol"/>
    </w:rPr>
  </w:style>
  <w:style w:type="character" w:customStyle="1" w:styleId="WW8Num7z0">
    <w:name w:val="WW8Num7z0"/>
    <w:rsid w:val="00125D72"/>
    <w:rPr>
      <w:rFonts w:ascii="Times New Roman" w:eastAsia="Times New Roman" w:hAnsi="Times New Roman" w:cs="Times New Roman"/>
    </w:rPr>
  </w:style>
  <w:style w:type="character" w:customStyle="1" w:styleId="WW8Num7z1">
    <w:name w:val="WW8Num7z1"/>
    <w:rsid w:val="00125D72"/>
    <w:rPr>
      <w:rFonts w:ascii="Courier New" w:hAnsi="Courier New" w:cs="Courier New"/>
    </w:rPr>
  </w:style>
  <w:style w:type="character" w:customStyle="1" w:styleId="WW8Num7z2">
    <w:name w:val="WW8Num7z2"/>
    <w:rsid w:val="00125D72"/>
    <w:rPr>
      <w:rFonts w:ascii="Wingdings" w:hAnsi="Wingdings"/>
    </w:rPr>
  </w:style>
  <w:style w:type="character" w:customStyle="1" w:styleId="WW8Num7z3">
    <w:name w:val="WW8Num7z3"/>
    <w:rsid w:val="00125D72"/>
    <w:rPr>
      <w:rFonts w:ascii="Symbol" w:hAnsi="Symbol"/>
    </w:rPr>
  </w:style>
  <w:style w:type="character" w:customStyle="1" w:styleId="WW-Absatz-Standardschriftart">
    <w:name w:val="WW-Absatz-Standardschriftart"/>
    <w:rsid w:val="00125D72"/>
  </w:style>
  <w:style w:type="character" w:customStyle="1" w:styleId="Platzhaltertext1">
    <w:name w:val="Platzhaltertext1"/>
    <w:basedOn w:val="WW-Absatz-Standardschriftart"/>
    <w:uiPriority w:val="99"/>
    <w:rsid w:val="00125D72"/>
    <w:rPr>
      <w:color w:val="808080"/>
    </w:rPr>
  </w:style>
  <w:style w:type="paragraph" w:customStyle="1" w:styleId="berschrift">
    <w:name w:val="Überschrift"/>
    <w:basedOn w:val="Standard"/>
    <w:next w:val="Textkrper"/>
    <w:rsid w:val="00125D72"/>
    <w:pPr>
      <w:keepNext/>
      <w:spacing w:before="240" w:after="120"/>
    </w:pPr>
    <w:rPr>
      <w:rFonts w:ascii="Arial" w:eastAsia="Lucida Sans Unicode" w:hAnsi="Arial" w:cs="Tahoma"/>
      <w:sz w:val="28"/>
      <w:szCs w:val="28"/>
    </w:rPr>
  </w:style>
  <w:style w:type="paragraph" w:styleId="Textkrper">
    <w:name w:val="Body Text"/>
    <w:basedOn w:val="Standard"/>
    <w:semiHidden/>
    <w:rsid w:val="00125D72"/>
    <w:pPr>
      <w:spacing w:after="120"/>
    </w:pPr>
  </w:style>
  <w:style w:type="paragraph" w:styleId="Liste">
    <w:name w:val="List"/>
    <w:basedOn w:val="Textkrper"/>
    <w:semiHidden/>
    <w:rsid w:val="00125D72"/>
    <w:rPr>
      <w:rFonts w:ascii="Arial" w:hAnsi="Arial" w:cs="Tahoma"/>
    </w:rPr>
  </w:style>
  <w:style w:type="paragraph" w:customStyle="1" w:styleId="Beschriftung1">
    <w:name w:val="Beschriftung1"/>
    <w:basedOn w:val="Standard"/>
    <w:next w:val="Standard"/>
    <w:rsid w:val="00125D72"/>
    <w:pPr>
      <w:spacing w:before="120" w:after="120"/>
    </w:pPr>
    <w:rPr>
      <w:b/>
      <w:bCs/>
      <w:sz w:val="20"/>
      <w:szCs w:val="20"/>
    </w:rPr>
  </w:style>
  <w:style w:type="paragraph" w:customStyle="1" w:styleId="Verzeichnis">
    <w:name w:val="Verzeichnis"/>
    <w:basedOn w:val="Standard"/>
    <w:rsid w:val="00125D72"/>
    <w:pPr>
      <w:suppressLineNumbers/>
    </w:pPr>
    <w:rPr>
      <w:rFonts w:ascii="Arial" w:hAnsi="Arial" w:cs="Tahoma"/>
    </w:rPr>
  </w:style>
  <w:style w:type="paragraph" w:styleId="Sprechblasentext">
    <w:name w:val="Balloon Text"/>
    <w:basedOn w:val="Standard"/>
    <w:rsid w:val="00125D72"/>
    <w:rPr>
      <w:rFonts w:ascii="Tahoma" w:hAnsi="Tahoma" w:cs="Tahoma"/>
      <w:sz w:val="16"/>
      <w:szCs w:val="16"/>
    </w:rPr>
  </w:style>
  <w:style w:type="paragraph" w:styleId="Kopfzeile">
    <w:name w:val="header"/>
    <w:basedOn w:val="Standard"/>
    <w:link w:val="KopfzeileZeichen"/>
    <w:rsid w:val="00125D72"/>
  </w:style>
  <w:style w:type="paragraph" w:styleId="Fuzeile">
    <w:name w:val="footer"/>
    <w:basedOn w:val="Standard"/>
    <w:semiHidden/>
    <w:rsid w:val="00125D72"/>
  </w:style>
  <w:style w:type="paragraph" w:customStyle="1" w:styleId="FarbigeListe-Akzent11">
    <w:name w:val="Farbige Liste - Akzent 11"/>
    <w:basedOn w:val="Standard"/>
    <w:qFormat/>
    <w:rsid w:val="00125D72"/>
    <w:pPr>
      <w:ind w:left="720"/>
    </w:pPr>
  </w:style>
  <w:style w:type="paragraph" w:customStyle="1" w:styleId="Aufzhlungszeichen1">
    <w:name w:val="Aufzählungszeichen1"/>
    <w:basedOn w:val="Standard"/>
    <w:rsid w:val="00125D72"/>
  </w:style>
  <w:style w:type="paragraph" w:customStyle="1" w:styleId="TabellenInhalt">
    <w:name w:val="Tabellen Inhalt"/>
    <w:basedOn w:val="Standard"/>
    <w:rsid w:val="00125D72"/>
    <w:pPr>
      <w:suppressLineNumbers/>
    </w:pPr>
  </w:style>
  <w:style w:type="paragraph" w:customStyle="1" w:styleId="Tabellenberschrift">
    <w:name w:val="Tabellen Überschrift"/>
    <w:basedOn w:val="TabellenInhalt"/>
    <w:rsid w:val="00125D72"/>
    <w:pPr>
      <w:jc w:val="center"/>
    </w:pPr>
    <w:rPr>
      <w:b/>
      <w:bCs/>
    </w:rPr>
  </w:style>
  <w:style w:type="character" w:styleId="Platzhaltertext">
    <w:name w:val="Placeholder Text"/>
    <w:basedOn w:val="Absatzstandardschriftart"/>
    <w:uiPriority w:val="99"/>
    <w:semiHidden/>
    <w:rsid w:val="00C65059"/>
    <w:rPr>
      <w:color w:val="808080"/>
    </w:rPr>
  </w:style>
  <w:style w:type="paragraph" w:styleId="Listenabsatz">
    <w:name w:val="List Paragraph"/>
    <w:basedOn w:val="Standard"/>
    <w:uiPriority w:val="34"/>
    <w:qFormat/>
    <w:rsid w:val="006463A8"/>
    <w:pPr>
      <w:ind w:left="720"/>
      <w:contextualSpacing/>
    </w:pPr>
  </w:style>
  <w:style w:type="table" w:styleId="Tabellenraster">
    <w:name w:val="Table Grid"/>
    <w:basedOn w:val="NormaleTabelle"/>
    <w:uiPriority w:val="59"/>
    <w:rsid w:val="00D52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semiHidden/>
    <w:unhideWhenUsed/>
    <w:rsid w:val="009106E4"/>
  </w:style>
  <w:style w:type="character" w:customStyle="1" w:styleId="KopfzeileZeichen">
    <w:name w:val="Kopfzeile Zeichen"/>
    <w:basedOn w:val="Absatzstandardschriftart"/>
    <w:link w:val="Kopfzeile"/>
    <w:rsid w:val="00F7300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BE7A8-B230-4846-9379-E4DE447F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1193</Characters>
  <Application>Microsoft Macintosh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Thermometrische Titration von Natronlauge mit Salzsäure</vt:lpstr>
      <vt:lpstr>Thermometrische Titration von Natronlauge mit Salzsäure</vt:lpstr>
    </vt:vector>
  </TitlesOfParts>
  <Company>***privat***</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Thermometrische Titration von Natronlauge mit Salzsäure</dc:title>
  <dc:creator>Liebner</dc:creator>
  <cp:lastModifiedBy>Mirco Tewes</cp:lastModifiedBy>
  <cp:revision>2</cp:revision>
  <cp:lastPrinted>2013-04-02T16:03:00Z</cp:lastPrinted>
  <dcterms:created xsi:type="dcterms:W3CDTF">2013-07-21T10:47:00Z</dcterms:created>
  <dcterms:modified xsi:type="dcterms:W3CDTF">2013-07-21T10:47:00Z</dcterms:modified>
</cp:coreProperties>
</file>